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F27D6" w:rsidRDefault="003F27D6" w:rsidP="00D82EDB"/>
    <w:p w:rsidR="001822F2" w:rsidRDefault="001822F2" w:rsidP="00D82EDB"/>
    <w:p w:rsidR="001822F2" w:rsidRDefault="001822F2" w:rsidP="00D82EDB"/>
    <w:p w:rsidR="003F27D6" w:rsidRDefault="003F27D6" w:rsidP="003F27D6">
      <w:pPr>
        <w:jc w:val="center"/>
      </w:pPr>
      <w:r>
        <w:rPr>
          <w:noProof/>
          <w:lang w:eastAsia="nb-NO"/>
        </w:rPr>
        <w:drawing>
          <wp:inline distT="0" distB="0" distL="0" distR="0" wp14:anchorId="4F0346F1" wp14:editId="4BC56FA8">
            <wp:extent cx="2880360" cy="1182370"/>
            <wp:effectExtent l="0" t="0" r="0" b="0"/>
            <wp:docPr id="1" name="Bild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Bilde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80360" cy="1182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Pr="003F27D6" w:rsidRDefault="003F27D6" w:rsidP="003F27D6">
      <w:pPr>
        <w:pBdr>
          <w:bottom w:val="single" w:sz="8" w:space="4" w:color="4F81BD"/>
        </w:pBdr>
        <w:contextualSpacing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</w:p>
    <w:p w:rsidR="003F27D6" w:rsidRPr="003F27D6" w:rsidRDefault="003F27D6" w:rsidP="003F27D6">
      <w:pPr>
        <w:pBdr>
          <w:bottom w:val="single" w:sz="8" w:space="4" w:color="4F81BD"/>
        </w:pBdr>
        <w:contextualSpacing/>
        <w:jc w:val="center"/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</w:pPr>
      <w:r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>Arkivrutine</w:t>
      </w:r>
      <w:r w:rsidR="00215643">
        <w:rPr>
          <w:rFonts w:ascii="Cambria" w:eastAsia="Times New Roman" w:hAnsi="Cambria" w:cs="Times New Roman"/>
          <w:color w:val="17365D"/>
          <w:spacing w:val="5"/>
          <w:kern w:val="28"/>
          <w:sz w:val="52"/>
          <w:szCs w:val="52"/>
        </w:rPr>
        <w:t xml:space="preserve"> for Utekontakten</w:t>
      </w:r>
    </w:p>
    <w:p w:rsidR="003F27D6" w:rsidRPr="003F27D6" w:rsidRDefault="003F27D6" w:rsidP="003F27D6">
      <w:pPr>
        <w:rPr>
          <w:rFonts w:eastAsia="Calibri" w:cs="Times New Roman"/>
        </w:rPr>
      </w:pPr>
      <w:bookmarkStart w:id="0" w:name="_GoBack"/>
      <w:bookmarkEnd w:id="0"/>
    </w:p>
    <w:p w:rsidR="003F27D6" w:rsidRPr="003F27D6" w:rsidRDefault="003F27D6" w:rsidP="003F27D6">
      <w:pPr>
        <w:rPr>
          <w:rFonts w:eastAsia="Calibri" w:cs="Times New Roman"/>
        </w:rPr>
      </w:pPr>
    </w:p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p w:rsidR="003F27D6" w:rsidRDefault="003F27D6" w:rsidP="00D82EDB"/>
    <w:sdt>
      <w:sdtPr>
        <w:rPr>
          <w:rFonts w:ascii="Calibri" w:eastAsiaTheme="minorHAnsi" w:hAnsi="Calibri" w:cs="Calibri"/>
          <w:color w:val="auto"/>
          <w:sz w:val="22"/>
          <w:szCs w:val="22"/>
          <w:lang w:eastAsia="en-US"/>
        </w:rPr>
        <w:id w:val="-1897654722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4736FF" w:rsidRDefault="004736FF">
          <w:pPr>
            <w:pStyle w:val="Overskriftforinnholdsfortegnelse"/>
          </w:pPr>
          <w:r>
            <w:t>Innhold</w:t>
          </w:r>
        </w:p>
        <w:p w:rsidR="005B4457" w:rsidRDefault="005B4457">
          <w:pPr>
            <w:pStyle w:val="INNH1"/>
            <w:tabs>
              <w:tab w:val="right" w:leader="dot" w:pos="9062"/>
            </w:tabs>
            <w:rPr>
              <w:b/>
              <w:bCs/>
            </w:rPr>
          </w:pPr>
        </w:p>
        <w:p w:rsidR="0052503C" w:rsidRDefault="004736FF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r>
            <w:rPr>
              <w:b/>
              <w:bCs/>
            </w:rPr>
            <w:fldChar w:fldCharType="begin"/>
          </w:r>
          <w:r>
            <w:rPr>
              <w:b/>
              <w:bCs/>
            </w:rPr>
            <w:instrText xml:space="preserve"> TOC \o "1-3" \h \z \u </w:instrText>
          </w:r>
          <w:r>
            <w:rPr>
              <w:b/>
              <w:bCs/>
            </w:rPr>
            <w:fldChar w:fldCharType="separate"/>
          </w:r>
          <w:hyperlink w:anchor="_Toc18307249" w:history="1">
            <w:r w:rsidR="0052503C" w:rsidRPr="000550E8">
              <w:rPr>
                <w:rStyle w:val="Hyperkobling"/>
                <w:noProof/>
              </w:rPr>
              <w:t>Mottak</w:t>
            </w:r>
            <w:r w:rsidR="0052503C">
              <w:rPr>
                <w:noProof/>
                <w:webHidden/>
              </w:rPr>
              <w:tab/>
            </w:r>
            <w:r w:rsidR="0052503C">
              <w:rPr>
                <w:noProof/>
                <w:webHidden/>
              </w:rPr>
              <w:fldChar w:fldCharType="begin"/>
            </w:r>
            <w:r w:rsidR="0052503C">
              <w:rPr>
                <w:noProof/>
                <w:webHidden/>
              </w:rPr>
              <w:instrText xml:space="preserve"> PAGEREF _Toc18307249 \h </w:instrText>
            </w:r>
            <w:r w:rsidR="0052503C">
              <w:rPr>
                <w:noProof/>
                <w:webHidden/>
              </w:rPr>
            </w:r>
            <w:r w:rsidR="0052503C">
              <w:rPr>
                <w:noProof/>
                <w:webHidden/>
              </w:rPr>
              <w:fldChar w:fldCharType="separate"/>
            </w:r>
            <w:r w:rsidR="0052503C">
              <w:rPr>
                <w:noProof/>
                <w:webHidden/>
              </w:rPr>
              <w:t>2</w:t>
            </w:r>
            <w:r w:rsidR="0052503C">
              <w:rPr>
                <w:noProof/>
                <w:webHidden/>
              </w:rPr>
              <w:fldChar w:fldCharType="end"/>
            </w:r>
          </w:hyperlink>
        </w:p>
        <w:p w:rsidR="0052503C" w:rsidRDefault="0052503C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8307250" w:history="1">
            <w:r w:rsidRPr="000550E8">
              <w:rPr>
                <w:rStyle w:val="Hyperkobling"/>
                <w:noProof/>
              </w:rPr>
              <w:t>Åpning og sortering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_Toc18307250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503C" w:rsidRDefault="0052503C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8307251" w:history="1">
            <w:r w:rsidRPr="000550E8">
              <w:rPr>
                <w:rStyle w:val="Hyperkobling"/>
                <w:noProof/>
              </w:rPr>
              <w:t>Skanning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_Toc18307251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503C" w:rsidRDefault="0052503C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8307252" w:history="1">
            <w:r w:rsidRPr="000550E8">
              <w:rPr>
                <w:rStyle w:val="Hyperkobling"/>
                <w:noProof/>
              </w:rPr>
              <w:t>Registrering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_Toc18307252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503C" w:rsidRDefault="0052503C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8307253" w:history="1">
            <w:r w:rsidRPr="000550E8">
              <w:rPr>
                <w:rStyle w:val="Hyperkobling"/>
                <w:noProof/>
              </w:rPr>
              <w:t>Distribusjon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_Toc18307253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503C" w:rsidRDefault="0052503C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8307254" w:history="1">
            <w:r w:rsidRPr="000550E8">
              <w:rPr>
                <w:rStyle w:val="Hyperkobling"/>
                <w:noProof/>
              </w:rPr>
              <w:t>Utgående og interne dokument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_Toc18307254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503C" w:rsidRDefault="0052503C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8307255" w:history="1">
            <w:r w:rsidRPr="000550E8">
              <w:rPr>
                <w:rStyle w:val="Hyperkobling"/>
                <w:noProof/>
              </w:rPr>
              <w:t>Arkiv og arkivering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_Toc18307255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2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503C" w:rsidRDefault="0052503C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8307256" w:history="1">
            <w:r w:rsidRPr="000550E8">
              <w:rPr>
                <w:rStyle w:val="Hyperkobling"/>
                <w:noProof/>
              </w:rPr>
              <w:t>Kvalitetssikring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_Toc18307256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503C" w:rsidRDefault="0052503C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8307257" w:history="1">
            <w:r w:rsidRPr="000550E8">
              <w:rPr>
                <w:rStyle w:val="Hyperkobling"/>
                <w:noProof/>
              </w:rPr>
              <w:t>Offentlighetsvurdering og sikkerhet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_Toc18307257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503C" w:rsidRDefault="0052503C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8307258" w:history="1">
            <w:r w:rsidRPr="000550E8">
              <w:rPr>
                <w:rStyle w:val="Hyperkobling"/>
                <w:noProof/>
              </w:rPr>
              <w:t>Systemadministrasjon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_Toc18307258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52503C" w:rsidRDefault="0052503C">
          <w:pPr>
            <w:pStyle w:val="INNH1"/>
            <w:tabs>
              <w:tab w:val="right" w:leader="dot" w:pos="9062"/>
            </w:tabs>
            <w:rPr>
              <w:rFonts w:asciiTheme="minorHAnsi" w:eastAsiaTheme="minorEastAsia" w:hAnsiTheme="minorHAnsi" w:cstheme="minorBidi"/>
              <w:noProof/>
              <w:lang w:eastAsia="nb-NO"/>
            </w:rPr>
          </w:pPr>
          <w:hyperlink w:anchor="_Toc18307259" w:history="1">
            <w:r w:rsidRPr="000550E8">
              <w:rPr>
                <w:rStyle w:val="Hyperkobling"/>
                <w:noProof/>
              </w:rPr>
              <w:t>Offentlighet og innsyn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_Toc18307259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:rsidR="004736FF" w:rsidRDefault="004736FF">
          <w:r>
            <w:rPr>
              <w:b/>
              <w:bCs/>
            </w:rPr>
            <w:fldChar w:fldCharType="end"/>
          </w:r>
        </w:p>
      </w:sdtContent>
    </w:sdt>
    <w:p w:rsidR="003F27D6" w:rsidRDefault="003F27D6" w:rsidP="00D82EDB"/>
    <w:p w:rsidR="003F27D6" w:rsidRDefault="003F27D6" w:rsidP="00D82EDB"/>
    <w:p w:rsidR="00D82EDB" w:rsidRPr="0004735A" w:rsidRDefault="00D82EDB" w:rsidP="003F27D6">
      <w:pPr>
        <w:pStyle w:val="Overskrift1"/>
        <w:rPr>
          <w:color w:val="auto"/>
        </w:rPr>
      </w:pPr>
      <w:bookmarkStart w:id="1" w:name="_Toc18307249"/>
      <w:r w:rsidRPr="0004735A">
        <w:rPr>
          <w:color w:val="auto"/>
        </w:rPr>
        <w:lastRenderedPageBreak/>
        <w:t>Mottak</w:t>
      </w:r>
      <w:bookmarkEnd w:id="1"/>
    </w:p>
    <w:p w:rsidR="00D82EDB" w:rsidRPr="00E90625" w:rsidRDefault="00EE4E87" w:rsidP="0004735A">
      <w:pPr>
        <w:rPr>
          <w:b/>
        </w:rPr>
      </w:pPr>
      <w:r w:rsidRPr="00E90625">
        <w:rPr>
          <w:b/>
        </w:rPr>
        <w:t xml:space="preserve">Post og dokumenter kommer </w:t>
      </w:r>
      <w:r w:rsidR="007610DD">
        <w:rPr>
          <w:b/>
        </w:rPr>
        <w:t xml:space="preserve">med </w:t>
      </w:r>
      <w:r w:rsidR="007512BC">
        <w:rPr>
          <w:b/>
        </w:rPr>
        <w:t>kommunens interne postsystem</w:t>
      </w:r>
      <w:r w:rsidR="007610DD">
        <w:rPr>
          <w:b/>
        </w:rPr>
        <w:t>. Det</w:t>
      </w:r>
      <w:r w:rsidR="00430CF6">
        <w:rPr>
          <w:b/>
        </w:rPr>
        <w:t xml:space="preserve"> kommer også inn</w:t>
      </w:r>
      <w:r w:rsidR="007610DD">
        <w:rPr>
          <w:b/>
        </w:rPr>
        <w:t xml:space="preserve"> digitalt</w:t>
      </w:r>
      <w:r w:rsidR="00430CF6">
        <w:rPr>
          <w:b/>
        </w:rPr>
        <w:t xml:space="preserve"> post</w:t>
      </w:r>
      <w:r w:rsidR="00D13988">
        <w:rPr>
          <w:b/>
        </w:rPr>
        <w:t xml:space="preserve"> til Utekontakten</w:t>
      </w:r>
      <w:r w:rsidR="007512BC">
        <w:rPr>
          <w:b/>
        </w:rPr>
        <w:t xml:space="preserve"> via</w:t>
      </w:r>
      <w:r w:rsidR="00430CF6">
        <w:rPr>
          <w:b/>
        </w:rPr>
        <w:t xml:space="preserve">, </w:t>
      </w:r>
      <w:r w:rsidR="00D13988">
        <w:rPr>
          <w:b/>
        </w:rPr>
        <w:t>Outlook</w:t>
      </w:r>
      <w:r w:rsidR="007512BC">
        <w:rPr>
          <w:b/>
        </w:rPr>
        <w:t xml:space="preserve">, </w:t>
      </w:r>
      <w:r w:rsidR="00D13988">
        <w:rPr>
          <w:b/>
        </w:rPr>
        <w:t>face book</w:t>
      </w:r>
      <w:r w:rsidR="007512BC">
        <w:rPr>
          <w:b/>
        </w:rPr>
        <w:t xml:space="preserve"> og </w:t>
      </w:r>
      <w:r w:rsidR="00D13988">
        <w:rPr>
          <w:b/>
        </w:rPr>
        <w:t>Snap Chat</w:t>
      </w:r>
      <w:r w:rsidR="007512BC">
        <w:rPr>
          <w:b/>
        </w:rPr>
        <w:t>.</w:t>
      </w:r>
    </w:p>
    <w:p w:rsidR="00D82EDB" w:rsidRDefault="00D82EDB" w:rsidP="00D82EDB"/>
    <w:p w:rsidR="002E64E7" w:rsidRDefault="002E64E7" w:rsidP="00D82EDB"/>
    <w:p w:rsidR="00290074" w:rsidRDefault="00290074" w:rsidP="00D82EDB"/>
    <w:p w:rsidR="00D82EDB" w:rsidRPr="00D13988" w:rsidRDefault="00D82EDB" w:rsidP="00D13988">
      <w:pPr>
        <w:pStyle w:val="Overskrift1"/>
        <w:rPr>
          <w:color w:val="auto"/>
        </w:rPr>
      </w:pPr>
      <w:bookmarkStart w:id="2" w:name="_Toc18307250"/>
      <w:r w:rsidRPr="0004735A">
        <w:rPr>
          <w:color w:val="auto"/>
        </w:rPr>
        <w:t>Åpning og sortering</w:t>
      </w:r>
      <w:bookmarkEnd w:id="2"/>
    </w:p>
    <w:p w:rsidR="002E64E7" w:rsidRDefault="007512BC" w:rsidP="002E64E7">
      <w:pPr>
        <w:rPr>
          <w:b/>
        </w:rPr>
      </w:pPr>
      <w:r>
        <w:rPr>
          <w:b/>
        </w:rPr>
        <w:t>P</w:t>
      </w:r>
      <w:r w:rsidR="00EE4E87">
        <w:rPr>
          <w:b/>
        </w:rPr>
        <w:t xml:space="preserve">osten sorteres i posthyller av kommunens postbærer, hvis det er </w:t>
      </w:r>
      <w:r w:rsidR="00D13988">
        <w:rPr>
          <w:b/>
        </w:rPr>
        <w:t xml:space="preserve">post som er </w:t>
      </w:r>
      <w:r w:rsidR="00EE4E87">
        <w:rPr>
          <w:b/>
        </w:rPr>
        <w:t>adressert til Utekontakten legges den i teamleders posthylle. Den som har best kunnskap om sak/ungdom svarer.</w:t>
      </w:r>
      <w:r w:rsidR="007610DD">
        <w:rPr>
          <w:b/>
        </w:rPr>
        <w:t xml:space="preserve"> Digital post til Utekontakten går til spesifikke personer</w:t>
      </w:r>
      <w:r>
        <w:rPr>
          <w:b/>
        </w:rPr>
        <w:t xml:space="preserve">, via </w:t>
      </w:r>
      <w:r w:rsidR="00D13988">
        <w:rPr>
          <w:b/>
        </w:rPr>
        <w:t>Outlook</w:t>
      </w:r>
      <w:r>
        <w:rPr>
          <w:b/>
        </w:rPr>
        <w:t xml:space="preserve">. </w:t>
      </w:r>
      <w:r w:rsidR="007610DD">
        <w:rPr>
          <w:b/>
        </w:rPr>
        <w:t>Utekontakten</w:t>
      </w:r>
      <w:r>
        <w:rPr>
          <w:b/>
        </w:rPr>
        <w:t xml:space="preserve"> bruker også</w:t>
      </w:r>
      <w:r w:rsidR="007610DD">
        <w:rPr>
          <w:b/>
        </w:rPr>
        <w:t xml:space="preserve"> andre digitale kommunikasjonsplattformer, </w:t>
      </w:r>
      <w:r w:rsidR="00D13988">
        <w:rPr>
          <w:b/>
        </w:rPr>
        <w:t>face book</w:t>
      </w:r>
      <w:r w:rsidR="007610DD">
        <w:rPr>
          <w:b/>
        </w:rPr>
        <w:t xml:space="preserve">, </w:t>
      </w:r>
      <w:r w:rsidR="00D13988">
        <w:rPr>
          <w:b/>
        </w:rPr>
        <w:t>Messenger</w:t>
      </w:r>
      <w:r w:rsidR="007610DD">
        <w:rPr>
          <w:b/>
        </w:rPr>
        <w:t xml:space="preserve">, </w:t>
      </w:r>
      <w:r w:rsidR="00D13988">
        <w:rPr>
          <w:b/>
        </w:rPr>
        <w:t>Snap Chat</w:t>
      </w:r>
      <w:r w:rsidR="0037648C">
        <w:rPr>
          <w:b/>
        </w:rPr>
        <w:t xml:space="preserve"> som besvares</w:t>
      </w:r>
      <w:r>
        <w:rPr>
          <w:b/>
        </w:rPr>
        <w:t xml:space="preserve"> av saksbehandler. </w:t>
      </w:r>
    </w:p>
    <w:p w:rsidR="002E64E7" w:rsidRDefault="002E64E7" w:rsidP="002E64E7">
      <w:pPr>
        <w:rPr>
          <w:b/>
        </w:rPr>
      </w:pPr>
    </w:p>
    <w:p w:rsidR="00290074" w:rsidRPr="002E64E7" w:rsidRDefault="00290074" w:rsidP="002E64E7">
      <w:pPr>
        <w:rPr>
          <w:b/>
        </w:rPr>
      </w:pPr>
    </w:p>
    <w:p w:rsidR="00C50CEC" w:rsidRPr="0004735A" w:rsidRDefault="00C14510" w:rsidP="003F27D6">
      <w:pPr>
        <w:pStyle w:val="Overskrift1"/>
        <w:rPr>
          <w:color w:val="auto"/>
        </w:rPr>
      </w:pPr>
      <w:bookmarkStart w:id="3" w:name="_Toc18307251"/>
      <w:r w:rsidRPr="0004735A">
        <w:rPr>
          <w:color w:val="auto"/>
        </w:rPr>
        <w:t>Skanning</w:t>
      </w:r>
      <w:bookmarkEnd w:id="3"/>
    </w:p>
    <w:p w:rsidR="00EE4E87" w:rsidRPr="00E90625" w:rsidRDefault="007610DD" w:rsidP="0004735A">
      <w:pPr>
        <w:rPr>
          <w:b/>
        </w:rPr>
      </w:pPr>
      <w:r>
        <w:rPr>
          <w:b/>
        </w:rPr>
        <w:t xml:space="preserve">Saksbehandlere i Utekontakten skanner egen post som tilhører sak/ungdom. </w:t>
      </w:r>
      <w:r w:rsidR="00EE4E87" w:rsidRPr="00E90625">
        <w:rPr>
          <w:b/>
        </w:rPr>
        <w:t xml:space="preserve">Brev </w:t>
      </w:r>
      <w:r>
        <w:rPr>
          <w:b/>
        </w:rPr>
        <w:t xml:space="preserve">og utskrifter </w:t>
      </w:r>
      <w:r w:rsidR="00EE4E87" w:rsidRPr="00E90625">
        <w:rPr>
          <w:b/>
        </w:rPr>
        <w:t>som er skannet og besvart makuleres.</w:t>
      </w:r>
      <w:r w:rsidR="00430CF6">
        <w:rPr>
          <w:b/>
        </w:rPr>
        <w:t xml:space="preserve"> </w:t>
      </w:r>
      <w:r w:rsidR="0037648C">
        <w:rPr>
          <w:b/>
        </w:rPr>
        <w:t xml:space="preserve">Digitale meldinger på </w:t>
      </w:r>
      <w:r w:rsidR="00D13988">
        <w:rPr>
          <w:b/>
        </w:rPr>
        <w:t>Snap Chat</w:t>
      </w:r>
      <w:r w:rsidR="0037648C">
        <w:rPr>
          <w:b/>
        </w:rPr>
        <w:t xml:space="preserve">, </w:t>
      </w:r>
      <w:r w:rsidR="00D13988">
        <w:rPr>
          <w:b/>
        </w:rPr>
        <w:t>Messenger</w:t>
      </w:r>
      <w:r w:rsidR="0037648C">
        <w:rPr>
          <w:b/>
        </w:rPr>
        <w:t xml:space="preserve"> mellomlagres på egen maskin og slettes etter at det er overført digitalt til fagsystemet.</w:t>
      </w:r>
    </w:p>
    <w:p w:rsidR="002E64E7" w:rsidRDefault="002E64E7" w:rsidP="0004735A"/>
    <w:p w:rsidR="00290074" w:rsidRDefault="00290074" w:rsidP="0004735A"/>
    <w:p w:rsidR="00D82EDB" w:rsidRPr="0004735A" w:rsidRDefault="00D82EDB" w:rsidP="003F27D6">
      <w:pPr>
        <w:pStyle w:val="Overskrift1"/>
        <w:rPr>
          <w:color w:val="auto"/>
        </w:rPr>
      </w:pPr>
      <w:bookmarkStart w:id="4" w:name="_Toc18307252"/>
      <w:r w:rsidRPr="0004735A">
        <w:rPr>
          <w:color w:val="auto"/>
        </w:rPr>
        <w:t>Registrering</w:t>
      </w:r>
      <w:bookmarkEnd w:id="4"/>
    </w:p>
    <w:p w:rsidR="00D13988" w:rsidRDefault="00EE4E87" w:rsidP="002E64E7">
      <w:pPr>
        <w:rPr>
          <w:b/>
        </w:rPr>
      </w:pPr>
      <w:r w:rsidRPr="00E90625">
        <w:rPr>
          <w:b/>
        </w:rPr>
        <w:t>Brev eller kontakt som gjelder ungdom registreres i Utekontaktens fagsystem Kontakt.</w:t>
      </w:r>
      <w:r w:rsidR="000E5D90" w:rsidRPr="00E90625">
        <w:rPr>
          <w:b/>
        </w:rPr>
        <w:t xml:space="preserve"> Alle som arbeider i Utekontakten har egen bruker id og eget passord og er ansvarlig for egen registre</w:t>
      </w:r>
      <w:r w:rsidR="00E90625" w:rsidRPr="00E90625">
        <w:rPr>
          <w:b/>
        </w:rPr>
        <w:t>r</w:t>
      </w:r>
      <w:r w:rsidR="00D13988">
        <w:rPr>
          <w:b/>
        </w:rPr>
        <w:t>ing.</w:t>
      </w:r>
    </w:p>
    <w:p w:rsidR="00D82EDB" w:rsidRDefault="000E5D90" w:rsidP="002E64E7">
      <w:pPr>
        <w:rPr>
          <w:b/>
        </w:rPr>
      </w:pPr>
      <w:r w:rsidRPr="00E90625">
        <w:rPr>
          <w:b/>
        </w:rPr>
        <w:t xml:space="preserve">Teamleder er administrator av systemet. </w:t>
      </w:r>
      <w:r w:rsidR="00EE4E87" w:rsidRPr="00E90625">
        <w:rPr>
          <w:b/>
        </w:rPr>
        <w:t xml:space="preserve">Hvis systemet er ute av drift, blir dokumenter i papirformat </w:t>
      </w:r>
      <w:r w:rsidRPr="00E90625">
        <w:rPr>
          <w:b/>
        </w:rPr>
        <w:t>lagt i lå</w:t>
      </w:r>
      <w:r w:rsidR="00430CF6">
        <w:rPr>
          <w:b/>
        </w:rPr>
        <w:t>s skap til systeme</w:t>
      </w:r>
      <w:r w:rsidR="0037648C">
        <w:rPr>
          <w:b/>
        </w:rPr>
        <w:t>t klart igjen og føres digitalt. P</w:t>
      </w:r>
      <w:r w:rsidR="007512BC">
        <w:rPr>
          <w:b/>
        </w:rPr>
        <w:t xml:space="preserve">apir </w:t>
      </w:r>
      <w:r w:rsidR="00430CF6">
        <w:rPr>
          <w:b/>
        </w:rPr>
        <w:t xml:space="preserve">slettes </w:t>
      </w:r>
      <w:r w:rsidR="007512BC">
        <w:rPr>
          <w:b/>
        </w:rPr>
        <w:t>når systemet er klart til bruk</w:t>
      </w:r>
    </w:p>
    <w:p w:rsidR="00290074" w:rsidRDefault="00290074" w:rsidP="002E64E7">
      <w:pPr>
        <w:rPr>
          <w:b/>
        </w:rPr>
      </w:pPr>
    </w:p>
    <w:p w:rsidR="00290074" w:rsidRDefault="00290074" w:rsidP="002E64E7">
      <w:pPr>
        <w:rPr>
          <w:b/>
        </w:rPr>
      </w:pPr>
    </w:p>
    <w:p w:rsidR="00290074" w:rsidRDefault="00290074" w:rsidP="002E64E7">
      <w:pPr>
        <w:rPr>
          <w:b/>
        </w:rPr>
      </w:pPr>
    </w:p>
    <w:p w:rsidR="00D82EDB" w:rsidRPr="0004735A" w:rsidRDefault="00D82EDB" w:rsidP="003F27D6">
      <w:pPr>
        <w:pStyle w:val="Overskrift1"/>
        <w:rPr>
          <w:color w:val="auto"/>
        </w:rPr>
      </w:pPr>
      <w:bookmarkStart w:id="5" w:name="_Toc18307253"/>
      <w:r w:rsidRPr="0004735A">
        <w:rPr>
          <w:color w:val="auto"/>
        </w:rPr>
        <w:t>Distribusjon</w:t>
      </w:r>
      <w:bookmarkEnd w:id="5"/>
    </w:p>
    <w:p w:rsidR="00D13988" w:rsidRDefault="0069367A" w:rsidP="00290074">
      <w:r>
        <w:rPr>
          <w:b/>
        </w:rPr>
        <w:t>Post går i hovedsak inn</w:t>
      </w:r>
      <w:r w:rsidR="007512BC" w:rsidRPr="00E90625">
        <w:rPr>
          <w:b/>
        </w:rPr>
        <w:t xml:space="preserve"> til spesifikk person, </w:t>
      </w:r>
      <w:r>
        <w:rPr>
          <w:b/>
        </w:rPr>
        <w:t xml:space="preserve">annen post </w:t>
      </w:r>
      <w:r w:rsidR="007512BC" w:rsidRPr="00E90625">
        <w:rPr>
          <w:b/>
        </w:rPr>
        <w:t>går posten til teamleder som igjen fordeler til den som</w:t>
      </w:r>
      <w:r w:rsidR="007512BC">
        <w:rPr>
          <w:b/>
        </w:rPr>
        <w:t xml:space="preserve"> har best kunnskap om saken</w:t>
      </w:r>
    </w:p>
    <w:p w:rsidR="00D13988" w:rsidRPr="00D13988" w:rsidRDefault="00D13988" w:rsidP="00D13988"/>
    <w:p w:rsidR="008F567F" w:rsidRPr="00D13988" w:rsidRDefault="00C50CEC" w:rsidP="00D13988">
      <w:pPr>
        <w:pStyle w:val="Overskrift1"/>
        <w:rPr>
          <w:color w:val="auto"/>
        </w:rPr>
      </w:pPr>
      <w:bookmarkStart w:id="6" w:name="_Toc18307254"/>
      <w:r w:rsidRPr="0004735A">
        <w:rPr>
          <w:color w:val="auto"/>
        </w:rPr>
        <w:t>Utgående</w:t>
      </w:r>
      <w:r w:rsidR="008F567F">
        <w:rPr>
          <w:color w:val="auto"/>
        </w:rPr>
        <w:t xml:space="preserve"> og interne dokument</w:t>
      </w:r>
      <w:bookmarkEnd w:id="6"/>
    </w:p>
    <w:p w:rsidR="00704935" w:rsidRPr="00E90625" w:rsidRDefault="00430CF6" w:rsidP="00704935">
      <w:pPr>
        <w:rPr>
          <w:b/>
        </w:rPr>
      </w:pPr>
      <w:r>
        <w:rPr>
          <w:b/>
        </w:rPr>
        <w:t>F</w:t>
      </w:r>
      <w:r w:rsidR="00704935" w:rsidRPr="00E90625">
        <w:rPr>
          <w:b/>
        </w:rPr>
        <w:t>agsystemet Kontakt benyttes</w:t>
      </w:r>
      <w:r w:rsidR="00826794">
        <w:rPr>
          <w:b/>
        </w:rPr>
        <w:t>,</w:t>
      </w:r>
      <w:r w:rsidR="00704935" w:rsidRPr="00E90625">
        <w:rPr>
          <w:b/>
        </w:rPr>
        <w:t xml:space="preserve"> </w:t>
      </w:r>
      <w:r>
        <w:rPr>
          <w:b/>
        </w:rPr>
        <w:t xml:space="preserve">og det </w:t>
      </w:r>
      <w:r w:rsidR="00704935" w:rsidRPr="00E90625">
        <w:rPr>
          <w:b/>
        </w:rPr>
        <w:t xml:space="preserve">markeres </w:t>
      </w:r>
      <w:r>
        <w:rPr>
          <w:b/>
        </w:rPr>
        <w:t>at dokumentet er</w:t>
      </w:r>
      <w:r w:rsidR="00826794">
        <w:rPr>
          <w:b/>
        </w:rPr>
        <w:t xml:space="preserve"> </w:t>
      </w:r>
      <w:r w:rsidR="00A05E73" w:rsidRPr="00E90625">
        <w:rPr>
          <w:b/>
        </w:rPr>
        <w:t>ferdig behandlet</w:t>
      </w:r>
      <w:r w:rsidR="00B73840">
        <w:rPr>
          <w:b/>
        </w:rPr>
        <w:t xml:space="preserve">. </w:t>
      </w:r>
      <w:r>
        <w:rPr>
          <w:b/>
        </w:rPr>
        <w:t>D</w:t>
      </w:r>
      <w:r w:rsidR="00A05E73" w:rsidRPr="00E90625">
        <w:rPr>
          <w:b/>
        </w:rPr>
        <w:t>okument</w:t>
      </w:r>
      <w:r>
        <w:rPr>
          <w:b/>
        </w:rPr>
        <w:t>et</w:t>
      </w:r>
      <w:r w:rsidR="00A05E73" w:rsidRPr="00E90625">
        <w:rPr>
          <w:b/>
        </w:rPr>
        <w:t xml:space="preserve"> </w:t>
      </w:r>
      <w:r>
        <w:rPr>
          <w:b/>
        </w:rPr>
        <w:t xml:space="preserve">signeres digitalt, </w:t>
      </w:r>
      <w:r w:rsidR="00B73840">
        <w:rPr>
          <w:b/>
        </w:rPr>
        <w:t>settes til sendt</w:t>
      </w:r>
      <w:r>
        <w:rPr>
          <w:b/>
        </w:rPr>
        <w:t xml:space="preserve"> og leveres i posthylle ut.</w:t>
      </w:r>
      <w:r w:rsidR="007512BC">
        <w:rPr>
          <w:b/>
        </w:rPr>
        <w:t xml:space="preserve"> Svar sendes også digitalt gjennom </w:t>
      </w:r>
      <w:r w:rsidR="00D13988">
        <w:rPr>
          <w:b/>
        </w:rPr>
        <w:t>face book</w:t>
      </w:r>
      <w:r w:rsidR="007512BC">
        <w:rPr>
          <w:b/>
        </w:rPr>
        <w:t xml:space="preserve">, </w:t>
      </w:r>
      <w:r w:rsidR="00D13988">
        <w:rPr>
          <w:b/>
        </w:rPr>
        <w:t>Messenger</w:t>
      </w:r>
      <w:r w:rsidR="007512BC">
        <w:rPr>
          <w:b/>
        </w:rPr>
        <w:t xml:space="preserve"> og </w:t>
      </w:r>
      <w:r w:rsidR="00D13988">
        <w:rPr>
          <w:b/>
        </w:rPr>
        <w:t>Snap Chat</w:t>
      </w:r>
      <w:r w:rsidR="007512BC">
        <w:rPr>
          <w:b/>
        </w:rPr>
        <w:t xml:space="preserve">. </w:t>
      </w:r>
    </w:p>
    <w:p w:rsidR="008F567F" w:rsidRDefault="008F567F" w:rsidP="00D82EDB"/>
    <w:p w:rsidR="00290074" w:rsidRDefault="00290074" w:rsidP="00D82EDB"/>
    <w:p w:rsidR="00290074" w:rsidRDefault="00290074" w:rsidP="00D82EDB"/>
    <w:p w:rsidR="00D82EDB" w:rsidRPr="003051EA" w:rsidRDefault="00D82EDB" w:rsidP="003F27D6">
      <w:pPr>
        <w:pStyle w:val="Overskrift1"/>
        <w:rPr>
          <w:color w:val="auto"/>
        </w:rPr>
      </w:pPr>
      <w:bookmarkStart w:id="7" w:name="_Toc18307255"/>
      <w:r w:rsidRPr="003051EA">
        <w:rPr>
          <w:color w:val="auto"/>
        </w:rPr>
        <w:t>Arkiv</w:t>
      </w:r>
      <w:r w:rsidR="001C30F5">
        <w:rPr>
          <w:color w:val="auto"/>
        </w:rPr>
        <w:t xml:space="preserve"> og arkiv</w:t>
      </w:r>
      <w:r w:rsidRPr="003051EA">
        <w:rPr>
          <w:color w:val="auto"/>
        </w:rPr>
        <w:t>ering</w:t>
      </w:r>
      <w:bookmarkEnd w:id="7"/>
    </w:p>
    <w:p w:rsidR="00430CF6" w:rsidRPr="00430CF6" w:rsidRDefault="00430CF6" w:rsidP="00430CF6">
      <w:pPr>
        <w:rPr>
          <w:b/>
        </w:rPr>
      </w:pPr>
      <w:r w:rsidRPr="00430CF6">
        <w:rPr>
          <w:b/>
        </w:rPr>
        <w:t>Arkivet e</w:t>
      </w:r>
      <w:r w:rsidR="0037648C">
        <w:rPr>
          <w:b/>
        </w:rPr>
        <w:t>r innebygd i fagsystemet Kontakt</w:t>
      </w:r>
      <w:r w:rsidR="00B73840">
        <w:rPr>
          <w:b/>
        </w:rPr>
        <w:t xml:space="preserve">, nytt </w:t>
      </w:r>
      <w:r w:rsidR="0037648C">
        <w:rPr>
          <w:b/>
        </w:rPr>
        <w:t xml:space="preserve">system </w:t>
      </w:r>
      <w:r w:rsidR="00B73840">
        <w:rPr>
          <w:b/>
        </w:rPr>
        <w:t>fra høsten 2019.</w:t>
      </w:r>
    </w:p>
    <w:p w:rsidR="00430CF6" w:rsidRPr="00430CF6" w:rsidRDefault="00430CF6" w:rsidP="00430CF6">
      <w:pPr>
        <w:rPr>
          <w:b/>
        </w:rPr>
      </w:pPr>
      <w:r w:rsidRPr="00430CF6">
        <w:rPr>
          <w:b/>
        </w:rPr>
        <w:lastRenderedPageBreak/>
        <w:t xml:space="preserve">Hvis fagsystemet er ute av drift lagres dokumenter i </w:t>
      </w:r>
      <w:r w:rsidR="00B73840">
        <w:rPr>
          <w:b/>
        </w:rPr>
        <w:t xml:space="preserve">låst </w:t>
      </w:r>
      <w:r w:rsidRPr="00430CF6">
        <w:rPr>
          <w:b/>
        </w:rPr>
        <w:t xml:space="preserve">arkivskap og slettes etter hvert som de blir digitalisert. </w:t>
      </w:r>
    </w:p>
    <w:p w:rsidR="00A05E73" w:rsidRDefault="00B73840" w:rsidP="001C30F5">
      <w:pPr>
        <w:rPr>
          <w:b/>
        </w:rPr>
      </w:pPr>
      <w:r>
        <w:rPr>
          <w:b/>
        </w:rPr>
        <w:t xml:space="preserve"> </w:t>
      </w:r>
    </w:p>
    <w:p w:rsidR="00290074" w:rsidRDefault="00290074" w:rsidP="001C30F5">
      <w:pPr>
        <w:rPr>
          <w:b/>
        </w:rPr>
      </w:pPr>
    </w:p>
    <w:p w:rsidR="00290074" w:rsidRPr="00E90625" w:rsidRDefault="00290074" w:rsidP="001C30F5">
      <w:pPr>
        <w:rPr>
          <w:b/>
        </w:rPr>
      </w:pPr>
    </w:p>
    <w:p w:rsidR="003051EA" w:rsidRPr="003051EA" w:rsidRDefault="003051EA" w:rsidP="003051EA">
      <w:pPr>
        <w:pStyle w:val="Overskrift1"/>
        <w:rPr>
          <w:color w:val="auto"/>
        </w:rPr>
      </w:pPr>
      <w:bookmarkStart w:id="8" w:name="_Toc18307256"/>
      <w:r w:rsidRPr="003051EA">
        <w:rPr>
          <w:color w:val="auto"/>
        </w:rPr>
        <w:t>Kvalitetssikring</w:t>
      </w:r>
      <w:bookmarkEnd w:id="8"/>
    </w:p>
    <w:p w:rsidR="007F4634" w:rsidRPr="00E90625" w:rsidRDefault="007F4634" w:rsidP="002E64E7">
      <w:pPr>
        <w:rPr>
          <w:b/>
        </w:rPr>
      </w:pPr>
      <w:r w:rsidRPr="00E90625">
        <w:rPr>
          <w:b/>
        </w:rPr>
        <w:t>Avdelingsleder og teamleder er ansvarlig kvalitets</w:t>
      </w:r>
      <w:r w:rsidR="00E90625" w:rsidRPr="00E90625">
        <w:rPr>
          <w:b/>
        </w:rPr>
        <w:t>s</w:t>
      </w:r>
      <w:r w:rsidRPr="00E90625">
        <w:rPr>
          <w:b/>
        </w:rPr>
        <w:t>ikring av arkivrutine</w:t>
      </w:r>
      <w:r w:rsidR="003C18CD" w:rsidRPr="00E90625">
        <w:rPr>
          <w:b/>
        </w:rPr>
        <w:t>ne</w:t>
      </w:r>
      <w:r w:rsidRPr="00E90625">
        <w:rPr>
          <w:b/>
        </w:rPr>
        <w:t xml:space="preserve">. </w:t>
      </w:r>
    </w:p>
    <w:p w:rsidR="007F4634" w:rsidRDefault="007F4634" w:rsidP="002E64E7">
      <w:pPr>
        <w:rPr>
          <w:b/>
        </w:rPr>
      </w:pPr>
      <w:r w:rsidRPr="00E90625">
        <w:rPr>
          <w:b/>
        </w:rPr>
        <w:t>Rutinene tas opp til gjenno</w:t>
      </w:r>
      <w:r w:rsidR="00B73840">
        <w:rPr>
          <w:b/>
        </w:rPr>
        <w:t>mgang en gang i året</w:t>
      </w:r>
      <w:r w:rsidRPr="00E90625">
        <w:rPr>
          <w:b/>
        </w:rPr>
        <w:t xml:space="preserve">. </w:t>
      </w:r>
    </w:p>
    <w:p w:rsidR="00D13988" w:rsidRDefault="00D13988" w:rsidP="002E64E7">
      <w:pPr>
        <w:rPr>
          <w:b/>
        </w:rPr>
      </w:pPr>
      <w:r>
        <w:rPr>
          <w:b/>
        </w:rPr>
        <w:t>- Hvordan vi registrerer</w:t>
      </w:r>
    </w:p>
    <w:p w:rsidR="00D13988" w:rsidRDefault="00D13988" w:rsidP="002E64E7">
      <w:pPr>
        <w:rPr>
          <w:b/>
        </w:rPr>
      </w:pPr>
      <w:r>
        <w:rPr>
          <w:b/>
        </w:rPr>
        <w:t>- Hva som registreres</w:t>
      </w:r>
    </w:p>
    <w:p w:rsidR="00D13988" w:rsidRDefault="00D13988" w:rsidP="002E64E7">
      <w:pPr>
        <w:rPr>
          <w:b/>
        </w:rPr>
      </w:pPr>
      <w:r>
        <w:rPr>
          <w:b/>
        </w:rPr>
        <w:t>- Opp mot gjeldende lover og regler</w:t>
      </w:r>
    </w:p>
    <w:p w:rsidR="00D13988" w:rsidRPr="00E90625" w:rsidRDefault="00D13988" w:rsidP="002E64E7">
      <w:pPr>
        <w:rPr>
          <w:b/>
        </w:rPr>
      </w:pPr>
      <w:r>
        <w:rPr>
          <w:b/>
        </w:rPr>
        <w:t>- Eventuell opprettinger</w:t>
      </w:r>
    </w:p>
    <w:p w:rsidR="007C24BE" w:rsidRDefault="007C24BE" w:rsidP="002E64E7"/>
    <w:p w:rsidR="007C24BE" w:rsidRDefault="007C24BE" w:rsidP="002E64E7"/>
    <w:p w:rsidR="00826794" w:rsidRDefault="00826794" w:rsidP="002E64E7"/>
    <w:p w:rsidR="00826794" w:rsidRDefault="00826794" w:rsidP="002E64E7"/>
    <w:p w:rsidR="007C24BE" w:rsidRPr="00A76606" w:rsidRDefault="007C24BE" w:rsidP="00A76606">
      <w:pPr>
        <w:pStyle w:val="Overskrift1"/>
        <w:rPr>
          <w:color w:val="000000" w:themeColor="text1"/>
        </w:rPr>
      </w:pPr>
      <w:bookmarkStart w:id="9" w:name="_Toc18307257"/>
      <w:r w:rsidRPr="00A76606">
        <w:rPr>
          <w:color w:val="000000" w:themeColor="text1"/>
        </w:rPr>
        <w:t>Offentlighetsvurdering og sikkerhet</w:t>
      </w:r>
      <w:bookmarkEnd w:id="9"/>
    </w:p>
    <w:p w:rsidR="00826794" w:rsidRPr="00290074" w:rsidRDefault="00826794" w:rsidP="00826794">
      <w:pPr>
        <w:rPr>
          <w:b/>
        </w:rPr>
      </w:pPr>
      <w:r w:rsidRPr="00290074">
        <w:rPr>
          <w:b/>
        </w:rPr>
        <w:t>Utekontaktens f</w:t>
      </w:r>
      <w:r w:rsidR="0040529B" w:rsidRPr="00290074">
        <w:rPr>
          <w:b/>
        </w:rPr>
        <w:t>agsystem Kontakt ligger på sikker sone og inneholder sensitive personopplysninger.</w:t>
      </w:r>
    </w:p>
    <w:p w:rsidR="00A76606" w:rsidRDefault="0037648C" w:rsidP="002E64E7">
      <w:pPr>
        <w:rPr>
          <w:b/>
        </w:rPr>
      </w:pPr>
      <w:r w:rsidRPr="00290074">
        <w:rPr>
          <w:b/>
        </w:rPr>
        <w:t xml:space="preserve">Fagsystemet er designet for å ivareta sensitive personopplysninger for tjenestetilbud som Utekontakten. </w:t>
      </w:r>
    </w:p>
    <w:p w:rsidR="00290074" w:rsidRDefault="00290074" w:rsidP="002E64E7">
      <w:pPr>
        <w:rPr>
          <w:b/>
        </w:rPr>
      </w:pPr>
    </w:p>
    <w:p w:rsidR="00290074" w:rsidRDefault="00290074" w:rsidP="002E64E7">
      <w:pPr>
        <w:rPr>
          <w:b/>
        </w:rPr>
      </w:pPr>
    </w:p>
    <w:p w:rsidR="00290074" w:rsidRPr="00290074" w:rsidRDefault="00290074" w:rsidP="002E64E7">
      <w:pPr>
        <w:rPr>
          <w:b/>
        </w:rPr>
      </w:pPr>
    </w:p>
    <w:p w:rsidR="00C14510" w:rsidRDefault="00C14510" w:rsidP="003F27D6">
      <w:pPr>
        <w:pStyle w:val="Overskrift1"/>
        <w:rPr>
          <w:color w:val="auto"/>
        </w:rPr>
      </w:pPr>
      <w:bookmarkStart w:id="10" w:name="_Toc18307258"/>
      <w:r w:rsidRPr="003051EA">
        <w:rPr>
          <w:color w:val="auto"/>
        </w:rPr>
        <w:t>Systemadministrasjon</w:t>
      </w:r>
      <w:bookmarkEnd w:id="10"/>
    </w:p>
    <w:p w:rsidR="003C6A47" w:rsidRPr="003C6A47" w:rsidRDefault="003C6A47" w:rsidP="003C6A47">
      <w:pPr>
        <w:rPr>
          <w:b/>
        </w:rPr>
      </w:pPr>
      <w:r w:rsidRPr="003C6A47">
        <w:rPr>
          <w:b/>
        </w:rPr>
        <w:t>Teamleder gir tilgang og rettigheter til systemet Konta</w:t>
      </w:r>
      <w:r w:rsidR="00290074">
        <w:rPr>
          <w:b/>
        </w:rPr>
        <w:t>kt, kun de som er ansatt</w:t>
      </w:r>
      <w:r w:rsidRPr="003C6A47">
        <w:rPr>
          <w:b/>
        </w:rPr>
        <w:t xml:space="preserve"> i Utekontakten får tildelt tilganger og rettigheter.</w:t>
      </w:r>
    </w:p>
    <w:p w:rsidR="003C6A47" w:rsidRPr="003C6A47" w:rsidRDefault="003C6A47" w:rsidP="003C6A47">
      <w:pPr>
        <w:rPr>
          <w:b/>
        </w:rPr>
      </w:pPr>
      <w:r w:rsidRPr="003C6A47">
        <w:rPr>
          <w:b/>
        </w:rPr>
        <w:t>Teamleder</w:t>
      </w:r>
      <w:r w:rsidR="0037648C">
        <w:rPr>
          <w:b/>
        </w:rPr>
        <w:t xml:space="preserve"> har administrator rettigheter. S</w:t>
      </w:r>
      <w:r w:rsidRPr="003C6A47">
        <w:rPr>
          <w:b/>
        </w:rPr>
        <w:t xml:space="preserve">ystemet </w:t>
      </w:r>
      <w:r w:rsidR="00290074">
        <w:rPr>
          <w:b/>
        </w:rPr>
        <w:t>differensierer ulike</w:t>
      </w:r>
      <w:r w:rsidR="0069367A">
        <w:rPr>
          <w:b/>
        </w:rPr>
        <w:t xml:space="preserve"> </w:t>
      </w:r>
      <w:r w:rsidRPr="003C6A47">
        <w:rPr>
          <w:b/>
        </w:rPr>
        <w:t>tilgang</w:t>
      </w:r>
      <w:r w:rsidR="0037648C">
        <w:rPr>
          <w:b/>
        </w:rPr>
        <w:t>snivåer</w:t>
      </w:r>
      <w:r w:rsidR="00290074">
        <w:rPr>
          <w:b/>
        </w:rPr>
        <w:t>. Saksbehandlere kan s</w:t>
      </w:r>
      <w:r w:rsidRPr="003C6A47">
        <w:rPr>
          <w:b/>
        </w:rPr>
        <w:t>krive dokumenter,</w:t>
      </w:r>
      <w:r w:rsidR="00290074">
        <w:rPr>
          <w:b/>
        </w:rPr>
        <w:t xml:space="preserve"> lese andres delte saker</w:t>
      </w:r>
      <w:r w:rsidRPr="003C6A47">
        <w:rPr>
          <w:b/>
        </w:rPr>
        <w:t xml:space="preserve"> kun teamleder kan slette dokumenter</w:t>
      </w:r>
      <w:r w:rsidR="00D13988">
        <w:rPr>
          <w:b/>
        </w:rPr>
        <w:t xml:space="preserve"> og personer fra fagsystemet</w:t>
      </w:r>
      <w:r w:rsidRPr="003C6A47">
        <w:rPr>
          <w:b/>
        </w:rPr>
        <w:t xml:space="preserve">. Brukere </w:t>
      </w:r>
      <w:r w:rsidR="00290074">
        <w:rPr>
          <w:b/>
        </w:rPr>
        <w:t xml:space="preserve">av systemet </w:t>
      </w:r>
      <w:r w:rsidRPr="003C6A47">
        <w:rPr>
          <w:b/>
        </w:rPr>
        <w:t xml:space="preserve">kan skrive ut dokumenter fra </w:t>
      </w:r>
      <w:r w:rsidR="00290074">
        <w:rPr>
          <w:b/>
        </w:rPr>
        <w:t>fag</w:t>
      </w:r>
      <w:r w:rsidRPr="003C6A47">
        <w:rPr>
          <w:b/>
        </w:rPr>
        <w:t xml:space="preserve">systemet. </w:t>
      </w:r>
    </w:p>
    <w:p w:rsidR="003C6A47" w:rsidRDefault="003C6A47" w:rsidP="003C6A47"/>
    <w:p w:rsidR="008F567F" w:rsidRDefault="008F567F" w:rsidP="005B4457">
      <w:pPr>
        <w:pStyle w:val="Listeavsnitt"/>
        <w:spacing w:after="0" w:line="240" w:lineRule="auto"/>
      </w:pPr>
    </w:p>
    <w:p w:rsidR="00D82EDB" w:rsidRDefault="00D82EDB" w:rsidP="00D82EDB"/>
    <w:p w:rsidR="003051EA" w:rsidRDefault="001C30F5" w:rsidP="001C30F5">
      <w:pPr>
        <w:pStyle w:val="Overskrift1"/>
        <w:rPr>
          <w:color w:val="000000" w:themeColor="text1"/>
        </w:rPr>
      </w:pPr>
      <w:bookmarkStart w:id="11" w:name="_Toc18307259"/>
      <w:r w:rsidRPr="001C30F5">
        <w:rPr>
          <w:color w:val="000000" w:themeColor="text1"/>
        </w:rPr>
        <w:t>Offentlighet og innsyn</w:t>
      </w:r>
      <w:bookmarkEnd w:id="11"/>
    </w:p>
    <w:p w:rsidR="003C6A47" w:rsidRDefault="003C6A47" w:rsidP="003C6A47">
      <w:pPr>
        <w:rPr>
          <w:b/>
        </w:rPr>
      </w:pPr>
      <w:r w:rsidRPr="00F23408">
        <w:rPr>
          <w:b/>
        </w:rPr>
        <w:t>Systemet har innebygd postliste. Hvis d</w:t>
      </w:r>
      <w:r w:rsidR="005C0708">
        <w:rPr>
          <w:b/>
        </w:rPr>
        <w:t>et lages journaler på brukere i</w:t>
      </w:r>
      <w:r w:rsidRPr="00F23408">
        <w:rPr>
          <w:b/>
        </w:rPr>
        <w:t xml:space="preserve"> Utekontaktens system Kontakt, så er det gjort </w:t>
      </w:r>
      <w:r w:rsidR="00D13988">
        <w:rPr>
          <w:b/>
        </w:rPr>
        <w:t xml:space="preserve">skriftlig </w:t>
      </w:r>
      <w:r w:rsidRPr="00F23408">
        <w:rPr>
          <w:b/>
        </w:rPr>
        <w:t>samtykke</w:t>
      </w:r>
      <w:r w:rsidR="00D13988">
        <w:rPr>
          <w:b/>
        </w:rPr>
        <w:t>. Samtykket lagres i fagsystemet</w:t>
      </w:r>
      <w:r w:rsidRPr="00F23408">
        <w:rPr>
          <w:b/>
        </w:rPr>
        <w:t xml:space="preserve"> og u</w:t>
      </w:r>
      <w:r w:rsidR="00D13988">
        <w:rPr>
          <w:b/>
        </w:rPr>
        <w:t>ngdommen har fullt innsyn i egen</w:t>
      </w:r>
      <w:r w:rsidRPr="00F23408">
        <w:rPr>
          <w:b/>
        </w:rPr>
        <w:t xml:space="preserve"> journal.</w:t>
      </w:r>
    </w:p>
    <w:p w:rsidR="00D13988" w:rsidRPr="00F23408" w:rsidRDefault="00D13988" w:rsidP="003C6A47">
      <w:pPr>
        <w:rPr>
          <w:b/>
        </w:rPr>
      </w:pPr>
    </w:p>
    <w:p w:rsidR="00D82EDB" w:rsidRDefault="00D82EDB" w:rsidP="00D82EDB"/>
    <w:p w:rsidR="00D82EDB" w:rsidRDefault="00D82EDB" w:rsidP="00D82EDB"/>
    <w:p w:rsidR="00D82EDB" w:rsidRDefault="00D82EDB"/>
    <w:sectPr w:rsidR="00D82EDB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E06DB" w:rsidRDefault="009E06DB" w:rsidP="00970BDC">
      <w:r>
        <w:separator/>
      </w:r>
    </w:p>
  </w:endnote>
  <w:endnote w:type="continuationSeparator" w:id="0">
    <w:p w:rsidR="009E06DB" w:rsidRDefault="009E06DB" w:rsidP="00970B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70BDC" w:rsidRDefault="00970BDC">
    <w:pPr>
      <w:pStyle w:val="Bunntekst"/>
    </w:pPr>
    <w:r>
      <w:t>Arkivrutine for</w:t>
    </w:r>
    <w:r w:rsidR="0052503C">
      <w:t xml:space="preserve"> Kontakt </w:t>
    </w:r>
    <w:r w:rsidR="0052503C">
      <w:tab/>
    </w:r>
    <w:r w:rsidR="0052503C">
      <w:tab/>
      <w:t>Sist bearbeidet 02.09.2019</w:t>
    </w:r>
  </w:p>
  <w:p w:rsidR="00970BDC" w:rsidRDefault="00970BDC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E06DB" w:rsidRDefault="009E06DB" w:rsidP="00970BDC">
      <w:r>
        <w:separator/>
      </w:r>
    </w:p>
  </w:footnote>
  <w:footnote w:type="continuationSeparator" w:id="0">
    <w:p w:rsidR="009E06DB" w:rsidRDefault="009E06DB" w:rsidP="00970B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B2302"/>
    <w:multiLevelType w:val="hybridMultilevel"/>
    <w:tmpl w:val="74BCB22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1E18C3"/>
    <w:multiLevelType w:val="hybridMultilevel"/>
    <w:tmpl w:val="5310DDB4"/>
    <w:lvl w:ilvl="0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14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734C5D"/>
    <w:multiLevelType w:val="hybridMultilevel"/>
    <w:tmpl w:val="A2900B84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6036088"/>
    <w:multiLevelType w:val="hybridMultilevel"/>
    <w:tmpl w:val="FE78F83E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592A39"/>
    <w:multiLevelType w:val="hybridMultilevel"/>
    <w:tmpl w:val="C9B47A28"/>
    <w:lvl w:ilvl="0" w:tplc="BA68C90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5F73F20"/>
    <w:multiLevelType w:val="hybridMultilevel"/>
    <w:tmpl w:val="003A2868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A22069"/>
    <w:multiLevelType w:val="hybridMultilevel"/>
    <w:tmpl w:val="0FF238C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25C0B18"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18464BE"/>
    <w:multiLevelType w:val="hybridMultilevel"/>
    <w:tmpl w:val="1204A3D6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6B51C2"/>
    <w:multiLevelType w:val="hybridMultilevel"/>
    <w:tmpl w:val="69B49D66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194DD9"/>
    <w:multiLevelType w:val="hybridMultilevel"/>
    <w:tmpl w:val="96269A1C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72713B"/>
    <w:multiLevelType w:val="hybridMultilevel"/>
    <w:tmpl w:val="E152C0BA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0B24F2"/>
    <w:multiLevelType w:val="hybridMultilevel"/>
    <w:tmpl w:val="2B16696E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617097"/>
    <w:multiLevelType w:val="hybridMultilevel"/>
    <w:tmpl w:val="2A463890"/>
    <w:lvl w:ilvl="0" w:tplc="B25C0B1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4E29FE"/>
    <w:multiLevelType w:val="hybridMultilevel"/>
    <w:tmpl w:val="81C6192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BAD665E"/>
    <w:multiLevelType w:val="hybridMultilevel"/>
    <w:tmpl w:val="FBD6F33C"/>
    <w:lvl w:ilvl="0" w:tplc="48FC7116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D72BB2"/>
    <w:multiLevelType w:val="hybridMultilevel"/>
    <w:tmpl w:val="0362096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5"/>
  </w:num>
  <w:num w:numId="3">
    <w:abstractNumId w:val="0"/>
  </w:num>
  <w:num w:numId="4">
    <w:abstractNumId w:val="15"/>
  </w:num>
  <w:num w:numId="5">
    <w:abstractNumId w:val="2"/>
  </w:num>
  <w:num w:numId="6">
    <w:abstractNumId w:val="1"/>
  </w:num>
  <w:num w:numId="7">
    <w:abstractNumId w:val="10"/>
  </w:num>
  <w:num w:numId="8">
    <w:abstractNumId w:val="6"/>
  </w:num>
  <w:num w:numId="9">
    <w:abstractNumId w:val="9"/>
  </w:num>
  <w:num w:numId="10">
    <w:abstractNumId w:val="3"/>
  </w:num>
  <w:num w:numId="11">
    <w:abstractNumId w:val="8"/>
  </w:num>
  <w:num w:numId="12">
    <w:abstractNumId w:val="11"/>
  </w:num>
  <w:num w:numId="13">
    <w:abstractNumId w:val="7"/>
  </w:num>
  <w:num w:numId="14">
    <w:abstractNumId w:val="14"/>
  </w:num>
  <w:num w:numId="15">
    <w:abstractNumId w:val="12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2EDB"/>
    <w:rsid w:val="0004735A"/>
    <w:rsid w:val="000529B8"/>
    <w:rsid w:val="000E5D90"/>
    <w:rsid w:val="000E640E"/>
    <w:rsid w:val="001822F2"/>
    <w:rsid w:val="001C30F5"/>
    <w:rsid w:val="00215643"/>
    <w:rsid w:val="00217A1C"/>
    <w:rsid w:val="00244164"/>
    <w:rsid w:val="00290074"/>
    <w:rsid w:val="002A37F0"/>
    <w:rsid w:val="002D1968"/>
    <w:rsid w:val="002E64E7"/>
    <w:rsid w:val="003051EA"/>
    <w:rsid w:val="0037648C"/>
    <w:rsid w:val="00395DFC"/>
    <w:rsid w:val="003C18CD"/>
    <w:rsid w:val="003C6A47"/>
    <w:rsid w:val="003F27D6"/>
    <w:rsid w:val="0040529B"/>
    <w:rsid w:val="00430CF6"/>
    <w:rsid w:val="0046668E"/>
    <w:rsid w:val="00473446"/>
    <w:rsid w:val="004736FF"/>
    <w:rsid w:val="0052503C"/>
    <w:rsid w:val="005B4457"/>
    <w:rsid w:val="005C0708"/>
    <w:rsid w:val="005C754A"/>
    <w:rsid w:val="0069367A"/>
    <w:rsid w:val="00704935"/>
    <w:rsid w:val="007512BC"/>
    <w:rsid w:val="007610DD"/>
    <w:rsid w:val="007C24BE"/>
    <w:rsid w:val="007D041A"/>
    <w:rsid w:val="007F4634"/>
    <w:rsid w:val="007F538E"/>
    <w:rsid w:val="00826794"/>
    <w:rsid w:val="00861837"/>
    <w:rsid w:val="008F567F"/>
    <w:rsid w:val="00970BDC"/>
    <w:rsid w:val="009C34DC"/>
    <w:rsid w:val="009C3FD2"/>
    <w:rsid w:val="009E06DB"/>
    <w:rsid w:val="00A05E73"/>
    <w:rsid w:val="00A45F73"/>
    <w:rsid w:val="00A6152E"/>
    <w:rsid w:val="00A6162D"/>
    <w:rsid w:val="00A76606"/>
    <w:rsid w:val="00AB69FC"/>
    <w:rsid w:val="00B73840"/>
    <w:rsid w:val="00BB2396"/>
    <w:rsid w:val="00C01E9C"/>
    <w:rsid w:val="00C14510"/>
    <w:rsid w:val="00C50CEC"/>
    <w:rsid w:val="00D13988"/>
    <w:rsid w:val="00D36AD5"/>
    <w:rsid w:val="00D82EDB"/>
    <w:rsid w:val="00D83376"/>
    <w:rsid w:val="00DA1A65"/>
    <w:rsid w:val="00E90625"/>
    <w:rsid w:val="00E965A3"/>
    <w:rsid w:val="00EE4E87"/>
    <w:rsid w:val="00F00841"/>
    <w:rsid w:val="00F23408"/>
    <w:rsid w:val="00FC33C4"/>
    <w:rsid w:val="00FD32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72E083"/>
  <w15:chartTrackingRefBased/>
  <w15:docId w15:val="{A1645AAA-B4BA-4A98-90E2-27CCB2DFE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82EDB"/>
    <w:pPr>
      <w:spacing w:after="0" w:line="240" w:lineRule="auto"/>
    </w:pPr>
    <w:rPr>
      <w:rFonts w:ascii="Calibri" w:hAnsi="Calibri" w:cs="Calibri"/>
    </w:rPr>
  </w:style>
  <w:style w:type="paragraph" w:styleId="Overskrift1">
    <w:name w:val="heading 1"/>
    <w:basedOn w:val="Normal"/>
    <w:next w:val="Normal"/>
    <w:link w:val="Overskrift1Tegn"/>
    <w:uiPriority w:val="9"/>
    <w:qFormat/>
    <w:rsid w:val="003F27D6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D82EDB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82EDB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eavsnitt">
    <w:name w:val="List Paragraph"/>
    <w:basedOn w:val="Normal"/>
    <w:uiPriority w:val="34"/>
    <w:qFormat/>
    <w:rsid w:val="00D82EDB"/>
    <w:pPr>
      <w:spacing w:after="200" w:line="276" w:lineRule="auto"/>
      <w:ind w:left="720"/>
      <w:contextualSpacing/>
    </w:pPr>
    <w:rPr>
      <w:rFonts w:asciiTheme="minorHAnsi" w:hAnsiTheme="minorHAnsi" w:cstheme="minorBidi"/>
    </w:rPr>
  </w:style>
  <w:style w:type="character" w:styleId="Hyperkobling">
    <w:name w:val="Hyperlink"/>
    <w:basedOn w:val="Standardskriftforavsnitt"/>
    <w:uiPriority w:val="99"/>
    <w:unhideWhenUsed/>
    <w:rsid w:val="00D82EDB"/>
    <w:rPr>
      <w:color w:val="0563C1" w:themeColor="hyperlink"/>
      <w:u w:val="single"/>
    </w:rPr>
  </w:style>
  <w:style w:type="paragraph" w:styleId="Tittel">
    <w:name w:val="Title"/>
    <w:basedOn w:val="Normal"/>
    <w:next w:val="Normal"/>
    <w:link w:val="TittelTegn"/>
    <w:uiPriority w:val="10"/>
    <w:qFormat/>
    <w:rsid w:val="003F27D6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3F2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Overskrift1Tegn">
    <w:name w:val="Overskrift 1 Tegn"/>
    <w:basedOn w:val="Standardskriftforavsnitt"/>
    <w:link w:val="Overskrift1"/>
    <w:uiPriority w:val="9"/>
    <w:rsid w:val="003F27D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Overskriftforinnholdsfortegnelse">
    <w:name w:val="TOC Heading"/>
    <w:basedOn w:val="Overskrift1"/>
    <w:next w:val="Normal"/>
    <w:uiPriority w:val="39"/>
    <w:unhideWhenUsed/>
    <w:qFormat/>
    <w:rsid w:val="004736FF"/>
    <w:pPr>
      <w:spacing w:line="259" w:lineRule="auto"/>
      <w:outlineLvl w:val="9"/>
    </w:pPr>
    <w:rPr>
      <w:lang w:eastAsia="nb-NO"/>
    </w:rPr>
  </w:style>
  <w:style w:type="paragraph" w:styleId="INNH1">
    <w:name w:val="toc 1"/>
    <w:basedOn w:val="Normal"/>
    <w:next w:val="Normal"/>
    <w:autoRedefine/>
    <w:uiPriority w:val="39"/>
    <w:unhideWhenUsed/>
    <w:rsid w:val="004736FF"/>
    <w:pPr>
      <w:spacing w:after="100"/>
    </w:pPr>
  </w:style>
  <w:style w:type="paragraph" w:styleId="Topptekst">
    <w:name w:val="header"/>
    <w:basedOn w:val="Normal"/>
    <w:link w:val="Topp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70BDC"/>
    <w:rPr>
      <w:rFonts w:ascii="Calibri" w:hAnsi="Calibri" w:cs="Calibri"/>
    </w:rPr>
  </w:style>
  <w:style w:type="paragraph" w:styleId="Bunntekst">
    <w:name w:val="footer"/>
    <w:basedOn w:val="Normal"/>
    <w:link w:val="BunntekstTegn"/>
    <w:uiPriority w:val="99"/>
    <w:unhideWhenUsed/>
    <w:rsid w:val="00970BDC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70BDC"/>
    <w:rPr>
      <w:rFonts w:ascii="Calibri" w:hAnsi="Calibri" w:cs="Calibri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AB69FC"/>
    <w:rPr>
      <w:rFonts w:ascii="Segoe UI" w:hAnsi="Segoe UI" w:cs="Segoe UI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AB69F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69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99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9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88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AFBF3-50DE-446D-8DAA-2720949F5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4877</TotalTime>
  <Pages>1</Pages>
  <Words>644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Rana kommune</Company>
  <LinksUpToDate>false</LinksUpToDate>
  <CharactersWithSpaces>4050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Sørensen, Kenneth</dc:creator>
  <cp:keywords/>
  <dc:description/>
  <cp:lastModifiedBy>Sørensen, Kenneth</cp:lastModifiedBy>
  <cp:revision>14</cp:revision>
  <cp:lastPrinted>2019-08-30T13:27:00Z</cp:lastPrinted>
  <dcterms:created xsi:type="dcterms:W3CDTF">2019-08-26T10:40:00Z</dcterms:created>
  <dcterms:modified xsi:type="dcterms:W3CDTF">2019-09-02T07:00:00Z</dcterms:modified>
</cp:coreProperties>
</file>