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A71" w:rsidRPr="003D4A71" w:rsidRDefault="00D17383" w:rsidP="003D4A71">
      <w:r>
        <w:rPr>
          <w:noProof/>
          <w:lang w:eastAsia="nb-NO"/>
        </w:rPr>
        <w:drawing>
          <wp:anchor distT="0" distB="0" distL="114300" distR="114300" simplePos="0" relativeHeight="251658240" behindDoc="1" locked="0" layoutInCell="1" allowOverlap="1">
            <wp:simplePos x="0" y="0"/>
            <wp:positionH relativeFrom="margin">
              <wp:align>left</wp:align>
            </wp:positionH>
            <wp:positionV relativeFrom="paragraph">
              <wp:posOffset>-442595</wp:posOffset>
            </wp:positionV>
            <wp:extent cx="2379600" cy="874800"/>
            <wp:effectExtent l="0" t="0" r="1905" b="1905"/>
            <wp:wrapNone/>
            <wp:docPr id="8"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KA_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79600" cy="874800"/>
                    </a:xfrm>
                    <a:prstGeom prst="rect">
                      <a:avLst/>
                    </a:prstGeom>
                  </pic:spPr>
                </pic:pic>
              </a:graphicData>
            </a:graphic>
            <wp14:sizeRelH relativeFrom="margin">
              <wp14:pctWidth>0</wp14:pctWidth>
            </wp14:sizeRelH>
            <wp14:sizeRelV relativeFrom="margin">
              <wp14:pctHeight>0</wp14:pctHeight>
            </wp14:sizeRelV>
          </wp:anchor>
        </w:drawing>
      </w:r>
    </w:p>
    <w:p w:rsidR="00D17383" w:rsidRDefault="00D17383" w:rsidP="003D4A71">
      <w:pPr>
        <w:rPr>
          <w:sz w:val="36"/>
          <w:szCs w:val="36"/>
        </w:rPr>
      </w:pPr>
    </w:p>
    <w:p w:rsidR="003D4A71" w:rsidRPr="003D4A71" w:rsidRDefault="00776C27" w:rsidP="003D4A71">
      <w:pPr>
        <w:rPr>
          <w:sz w:val="36"/>
          <w:szCs w:val="36"/>
        </w:rPr>
      </w:pPr>
      <w:r>
        <w:rPr>
          <w:b/>
          <w:bCs/>
          <w:sz w:val="36"/>
          <w:szCs w:val="36"/>
        </w:rPr>
        <w:t>Avtale om deponering av elektronisk arkivmateriale fra […Kommune ]</w:t>
      </w:r>
      <w:r w:rsidR="00FD1358">
        <w:rPr>
          <w:b/>
          <w:bCs/>
          <w:sz w:val="36"/>
          <w:szCs w:val="36"/>
        </w:rPr>
        <w:t xml:space="preserve"> – [systemnavn og nummer]</w:t>
      </w:r>
      <w:bookmarkStart w:id="0" w:name="_GoBack"/>
      <w:bookmarkEnd w:id="0"/>
    </w:p>
    <w:p w:rsidR="00FD1358" w:rsidRDefault="003D4A71" w:rsidP="003D4A71">
      <w:pPr>
        <w:rPr>
          <w:rFonts w:ascii="Times New Roman" w:hAnsi="Times New Roman" w:cs="Times New Roman"/>
          <w:sz w:val="24"/>
          <w:szCs w:val="24"/>
        </w:rPr>
      </w:pPr>
      <w:r w:rsidRPr="00776C27">
        <w:rPr>
          <w:rFonts w:ascii="Times New Roman" w:hAnsi="Times New Roman" w:cs="Times New Roman"/>
          <w:sz w:val="24"/>
          <w:szCs w:val="24"/>
        </w:rPr>
        <w:t>Avtale o</w:t>
      </w:r>
      <w:r w:rsidR="00776C27" w:rsidRPr="00776C27">
        <w:rPr>
          <w:rFonts w:ascii="Times New Roman" w:hAnsi="Times New Roman" w:cs="Times New Roman"/>
          <w:sz w:val="24"/>
          <w:szCs w:val="24"/>
        </w:rPr>
        <w:t xml:space="preserve">m deponering av elektronisk arkivmateriale </w:t>
      </w:r>
      <w:r w:rsidR="00796BFA">
        <w:rPr>
          <w:rFonts w:ascii="Times New Roman" w:hAnsi="Times New Roman" w:cs="Times New Roman"/>
          <w:sz w:val="24"/>
          <w:szCs w:val="24"/>
        </w:rPr>
        <w:t xml:space="preserve">er i dag inngått mellom </w:t>
      </w:r>
      <w:r w:rsidR="00796BFA">
        <w:rPr>
          <w:rFonts w:ascii="Times New Roman" w:hAnsi="Times New Roman" w:cs="Times New Roman"/>
          <w:b/>
          <w:sz w:val="24"/>
          <w:szCs w:val="24"/>
        </w:rPr>
        <w:t xml:space="preserve">[..Kommune] </w:t>
      </w:r>
      <w:r w:rsidRPr="00776C27">
        <w:rPr>
          <w:rFonts w:ascii="Times New Roman" w:hAnsi="Times New Roman" w:cs="Times New Roman"/>
          <w:sz w:val="24"/>
          <w:szCs w:val="24"/>
        </w:rPr>
        <w:t xml:space="preserve">og </w:t>
      </w:r>
      <w:r w:rsidRPr="00776C27">
        <w:rPr>
          <w:rFonts w:ascii="Times New Roman" w:hAnsi="Times New Roman" w:cs="Times New Roman"/>
          <w:color w:val="333333"/>
          <w:sz w:val="24"/>
          <w:szCs w:val="24"/>
          <w:shd w:val="clear" w:color="auto" w:fill="FFFFFF"/>
        </w:rPr>
        <w:t>Interkommunalt arkiv for Buskerud, Vestfold og Telemark IKS</w:t>
      </w:r>
      <w:r w:rsidRPr="00776C27">
        <w:rPr>
          <w:rFonts w:ascii="Times New Roman" w:hAnsi="Times New Roman" w:cs="Times New Roman"/>
          <w:sz w:val="24"/>
          <w:szCs w:val="24"/>
        </w:rPr>
        <w:t xml:space="preserve"> (IKA Kongsberg). </w:t>
      </w:r>
    </w:p>
    <w:p w:rsidR="003D4A71" w:rsidRPr="00776C27" w:rsidRDefault="00776C27" w:rsidP="003D4A71">
      <w:pPr>
        <w:rPr>
          <w:rFonts w:ascii="Times New Roman" w:hAnsi="Times New Roman" w:cs="Times New Roman"/>
          <w:b/>
          <w:bCs/>
          <w:sz w:val="24"/>
          <w:szCs w:val="24"/>
        </w:rPr>
      </w:pPr>
      <w:r w:rsidRPr="00776C27">
        <w:rPr>
          <w:rFonts w:ascii="Times New Roman" w:hAnsi="Times New Roman" w:cs="Times New Roman"/>
          <w:b/>
          <w:bCs/>
          <w:sz w:val="24"/>
          <w:szCs w:val="24"/>
        </w:rPr>
        <w:t>1</w:t>
      </w:r>
      <w:r w:rsidR="003D4A71" w:rsidRPr="00776C27">
        <w:rPr>
          <w:rFonts w:ascii="Times New Roman" w:hAnsi="Times New Roman" w:cs="Times New Roman"/>
          <w:b/>
          <w:bCs/>
          <w:sz w:val="24"/>
          <w:szCs w:val="24"/>
        </w:rPr>
        <w:t>.</w:t>
      </w:r>
      <w:r w:rsidR="00C1229B" w:rsidRPr="00776C27">
        <w:rPr>
          <w:rFonts w:ascii="Times New Roman" w:hAnsi="Times New Roman" w:cs="Times New Roman"/>
          <w:b/>
          <w:bCs/>
          <w:sz w:val="24"/>
          <w:szCs w:val="24"/>
        </w:rPr>
        <w:t>Tekniske rammer</w:t>
      </w:r>
      <w:r w:rsidR="003D4A71" w:rsidRPr="00776C27">
        <w:rPr>
          <w:rFonts w:ascii="Times New Roman" w:hAnsi="Times New Roman" w:cs="Times New Roman"/>
          <w:b/>
          <w:bCs/>
          <w:sz w:val="24"/>
          <w:szCs w:val="24"/>
        </w:rPr>
        <w:t xml:space="preserve"> </w:t>
      </w:r>
    </w:p>
    <w:p w:rsidR="00FD1358" w:rsidRDefault="00561DC4" w:rsidP="003D4A71">
      <w:pPr>
        <w:rPr>
          <w:rFonts w:ascii="Times New Roman" w:hAnsi="Times New Roman" w:cs="Times New Roman"/>
          <w:sz w:val="24"/>
          <w:szCs w:val="24"/>
        </w:rPr>
      </w:pPr>
      <w:r w:rsidRPr="00776C27">
        <w:rPr>
          <w:rFonts w:ascii="Times New Roman" w:hAnsi="Times New Roman" w:cs="Times New Roman"/>
          <w:sz w:val="24"/>
          <w:szCs w:val="24"/>
        </w:rPr>
        <w:t>Arkivuttrekket skal fø</w:t>
      </w:r>
      <w:r w:rsidR="00FD1358">
        <w:rPr>
          <w:rFonts w:ascii="Times New Roman" w:hAnsi="Times New Roman" w:cs="Times New Roman"/>
          <w:sz w:val="24"/>
          <w:szCs w:val="24"/>
        </w:rPr>
        <w:t>lge relevante krav i forskrift 19</w:t>
      </w:r>
      <w:r w:rsidRPr="00776C27">
        <w:rPr>
          <w:rFonts w:ascii="Times New Roman" w:hAnsi="Times New Roman" w:cs="Times New Roman"/>
          <w:sz w:val="24"/>
          <w:szCs w:val="24"/>
        </w:rPr>
        <w:t>.12.</w:t>
      </w:r>
      <w:r w:rsidR="00FD1358">
        <w:rPr>
          <w:rFonts w:ascii="Times New Roman" w:hAnsi="Times New Roman" w:cs="Times New Roman"/>
          <w:sz w:val="24"/>
          <w:szCs w:val="24"/>
        </w:rPr>
        <w:t>2017 nr. 2286</w:t>
      </w:r>
      <w:r w:rsidRPr="00776C27">
        <w:rPr>
          <w:rFonts w:ascii="Times New Roman" w:hAnsi="Times New Roman" w:cs="Times New Roman"/>
          <w:sz w:val="24"/>
          <w:szCs w:val="24"/>
        </w:rPr>
        <w:t xml:space="preserve"> om utfyllende tekniske og arkivfaglige bestemmelser om behandling av offentlige</w:t>
      </w:r>
      <w:r w:rsidR="0073720E" w:rsidRPr="00776C27">
        <w:rPr>
          <w:rFonts w:ascii="Times New Roman" w:hAnsi="Times New Roman" w:cs="Times New Roman"/>
          <w:sz w:val="24"/>
          <w:szCs w:val="24"/>
        </w:rPr>
        <w:t xml:space="preserve"> arkiver (Riksark</w:t>
      </w:r>
      <w:r w:rsidR="00FD1358">
        <w:rPr>
          <w:rFonts w:ascii="Times New Roman" w:hAnsi="Times New Roman" w:cs="Times New Roman"/>
          <w:sz w:val="24"/>
          <w:szCs w:val="24"/>
        </w:rPr>
        <w:t>ivarens forskrift) kapittel 5</w:t>
      </w:r>
      <w:r w:rsidR="0073720E" w:rsidRPr="00776C27">
        <w:rPr>
          <w:rFonts w:ascii="Times New Roman" w:hAnsi="Times New Roman" w:cs="Times New Roman"/>
          <w:sz w:val="24"/>
          <w:szCs w:val="24"/>
        </w:rPr>
        <w:t xml:space="preserve"> (</w:t>
      </w:r>
      <w:r w:rsidR="00FD1358">
        <w:rPr>
          <w:rFonts w:ascii="Times New Roman" w:hAnsi="Times New Roman" w:cs="Times New Roman"/>
          <w:sz w:val="24"/>
          <w:szCs w:val="24"/>
        </w:rPr>
        <w:t>Elektroniske arkivmateriale. Lagringsmedier, format og avlevering</w:t>
      </w:r>
      <w:r w:rsidR="0073720E" w:rsidRPr="00776C27">
        <w:rPr>
          <w:rFonts w:ascii="Times New Roman" w:hAnsi="Times New Roman" w:cs="Times New Roman"/>
          <w:sz w:val="24"/>
          <w:szCs w:val="24"/>
        </w:rPr>
        <w:t>), bl</w:t>
      </w:r>
      <w:r w:rsidR="00FD1358">
        <w:rPr>
          <w:rFonts w:ascii="Times New Roman" w:hAnsi="Times New Roman" w:cs="Times New Roman"/>
          <w:sz w:val="24"/>
          <w:szCs w:val="24"/>
        </w:rPr>
        <w:t>.a. om formater og medier i §§ 5-17 og 5</w:t>
      </w:r>
      <w:r w:rsidR="0073720E" w:rsidRPr="00776C27">
        <w:rPr>
          <w:rFonts w:ascii="Times New Roman" w:hAnsi="Times New Roman" w:cs="Times New Roman"/>
          <w:sz w:val="24"/>
          <w:szCs w:val="24"/>
        </w:rPr>
        <w:t>-31.</w:t>
      </w:r>
      <w:r w:rsidR="00442AF8">
        <w:rPr>
          <w:rFonts w:ascii="Times New Roman" w:hAnsi="Times New Roman" w:cs="Times New Roman"/>
          <w:sz w:val="24"/>
          <w:szCs w:val="24"/>
        </w:rPr>
        <w:t xml:space="preserve"> </w:t>
      </w:r>
    </w:p>
    <w:p w:rsidR="004C722D" w:rsidRPr="00776C27" w:rsidRDefault="00776C27" w:rsidP="003D4A71">
      <w:pPr>
        <w:rPr>
          <w:rFonts w:ascii="Times New Roman" w:hAnsi="Times New Roman" w:cs="Times New Roman"/>
          <w:b/>
          <w:bCs/>
          <w:sz w:val="24"/>
          <w:szCs w:val="24"/>
        </w:rPr>
      </w:pPr>
      <w:r w:rsidRPr="00776C27">
        <w:rPr>
          <w:rFonts w:ascii="Times New Roman" w:hAnsi="Times New Roman" w:cs="Times New Roman"/>
          <w:b/>
          <w:bCs/>
          <w:sz w:val="24"/>
          <w:szCs w:val="24"/>
        </w:rPr>
        <w:t>2</w:t>
      </w:r>
      <w:r w:rsidR="00366F98" w:rsidRPr="00776C27">
        <w:rPr>
          <w:rFonts w:ascii="Times New Roman" w:hAnsi="Times New Roman" w:cs="Times New Roman"/>
          <w:b/>
          <w:bCs/>
          <w:sz w:val="24"/>
          <w:szCs w:val="24"/>
        </w:rPr>
        <w:t>. Oversendelse</w:t>
      </w:r>
    </w:p>
    <w:p w:rsidR="003D4A71" w:rsidRPr="00776C27" w:rsidRDefault="00023A34" w:rsidP="003D4A71">
      <w:pPr>
        <w:rPr>
          <w:rFonts w:ascii="Times New Roman" w:hAnsi="Times New Roman" w:cs="Times New Roman"/>
          <w:bCs/>
          <w:sz w:val="24"/>
          <w:szCs w:val="24"/>
        </w:rPr>
      </w:pPr>
      <w:r w:rsidRPr="00776C27">
        <w:rPr>
          <w:rFonts w:ascii="Times New Roman" w:hAnsi="Times New Roman" w:cs="Times New Roman"/>
          <w:bCs/>
          <w:sz w:val="24"/>
          <w:szCs w:val="24"/>
        </w:rPr>
        <w:t xml:space="preserve">Arkivuttrekket </w:t>
      </w:r>
      <w:r w:rsidR="004C722D" w:rsidRPr="00776C27">
        <w:rPr>
          <w:rFonts w:ascii="Times New Roman" w:hAnsi="Times New Roman" w:cs="Times New Roman"/>
          <w:bCs/>
          <w:sz w:val="24"/>
          <w:szCs w:val="24"/>
        </w:rPr>
        <w:t xml:space="preserve">skal pakkes som TAR-fil og transporteres på en sikker måte, enten som rekommandert sending eller bud. Oversendelsen skal avtales på forhånd med IKA Kongsberg. Navnet på mottaker hos IKA Kongsberg må avklares i forkant av forsendelsen. Separat på e-post til IKA Kongsberg skal det overføres en info-fil med overordnet informasjon om deponeringen, jf. Riksarkivarens forskrift § </w:t>
      </w:r>
      <w:r w:rsidR="00FD1358">
        <w:rPr>
          <w:rFonts w:ascii="Times New Roman" w:hAnsi="Times New Roman" w:cs="Times New Roman"/>
          <w:bCs/>
          <w:sz w:val="24"/>
          <w:szCs w:val="24"/>
        </w:rPr>
        <w:t>5-31 punkt 8</w:t>
      </w:r>
      <w:r w:rsidR="004C722D" w:rsidRPr="00776C27">
        <w:rPr>
          <w:rFonts w:ascii="Times New Roman" w:hAnsi="Times New Roman" w:cs="Times New Roman"/>
          <w:bCs/>
          <w:sz w:val="24"/>
          <w:szCs w:val="24"/>
        </w:rPr>
        <w:t xml:space="preserve"> og sjekksum for arkivuttrekket. </w:t>
      </w:r>
    </w:p>
    <w:p w:rsidR="00776C27" w:rsidRPr="00776C27" w:rsidRDefault="00776C27" w:rsidP="003D4A71">
      <w:pPr>
        <w:rPr>
          <w:rFonts w:ascii="Times New Roman" w:hAnsi="Times New Roman" w:cs="Times New Roman"/>
          <w:b/>
          <w:bCs/>
          <w:sz w:val="24"/>
          <w:szCs w:val="24"/>
        </w:rPr>
      </w:pPr>
      <w:r w:rsidRPr="00776C27">
        <w:rPr>
          <w:rFonts w:ascii="Times New Roman" w:hAnsi="Times New Roman" w:cs="Times New Roman"/>
          <w:b/>
          <w:bCs/>
          <w:sz w:val="24"/>
          <w:szCs w:val="24"/>
        </w:rPr>
        <w:t>3. Testing og godkjenning av arkivuttrekkene</w:t>
      </w:r>
    </w:p>
    <w:p w:rsidR="00776C27" w:rsidRDefault="00776C27" w:rsidP="003D4A71">
      <w:pPr>
        <w:rPr>
          <w:rFonts w:ascii="Times New Roman" w:hAnsi="Times New Roman" w:cs="Times New Roman"/>
          <w:bCs/>
          <w:sz w:val="24"/>
          <w:szCs w:val="24"/>
        </w:rPr>
      </w:pPr>
      <w:r w:rsidRPr="00776C27">
        <w:rPr>
          <w:rFonts w:ascii="Times New Roman" w:hAnsi="Times New Roman" w:cs="Times New Roman"/>
          <w:bCs/>
          <w:sz w:val="24"/>
          <w:szCs w:val="24"/>
        </w:rPr>
        <w:t>Når arkivuttrekket er mottatt og kontrollert vil det sendes en kvittering. Det blir så testet om arkivuttrekket er i tråd med de kravene Riksarkivaren stiller, og tilbakemelding vil bli gitt når testresultat foreligger.</w:t>
      </w:r>
      <w:r w:rsidR="00BC5717">
        <w:rPr>
          <w:rFonts w:ascii="Times New Roman" w:hAnsi="Times New Roman" w:cs="Times New Roman"/>
          <w:bCs/>
          <w:sz w:val="24"/>
          <w:szCs w:val="24"/>
        </w:rPr>
        <w:t xml:space="preserve"> Hvis det må foretas nye uttrekk fordi kravene ikke oppfylles, må </w:t>
      </w:r>
      <w:r w:rsidR="00796BFA">
        <w:rPr>
          <w:rFonts w:ascii="Times New Roman" w:hAnsi="Times New Roman" w:cs="Times New Roman"/>
          <w:b/>
          <w:bCs/>
          <w:sz w:val="24"/>
          <w:szCs w:val="24"/>
        </w:rPr>
        <w:t>[…K</w:t>
      </w:r>
      <w:r w:rsidR="00BC5717" w:rsidRPr="00796BFA">
        <w:rPr>
          <w:rFonts w:ascii="Times New Roman" w:hAnsi="Times New Roman" w:cs="Times New Roman"/>
          <w:b/>
          <w:bCs/>
          <w:sz w:val="24"/>
          <w:szCs w:val="24"/>
        </w:rPr>
        <w:t>ommune]</w:t>
      </w:r>
      <w:r w:rsidR="00796BFA">
        <w:rPr>
          <w:rFonts w:ascii="Times New Roman" w:hAnsi="Times New Roman" w:cs="Times New Roman"/>
          <w:bCs/>
          <w:sz w:val="24"/>
          <w:szCs w:val="24"/>
        </w:rPr>
        <w:t xml:space="preserve"> ta ansvaret for og kostn</w:t>
      </w:r>
      <w:r w:rsidR="00583EEA">
        <w:rPr>
          <w:rFonts w:ascii="Times New Roman" w:hAnsi="Times New Roman" w:cs="Times New Roman"/>
          <w:bCs/>
          <w:sz w:val="24"/>
          <w:szCs w:val="24"/>
        </w:rPr>
        <w:t xml:space="preserve">adene knyttet til dette. </w:t>
      </w:r>
      <w:r w:rsidR="002B2DF2">
        <w:rPr>
          <w:rFonts w:ascii="Times New Roman" w:hAnsi="Times New Roman" w:cs="Times New Roman"/>
          <w:bCs/>
          <w:sz w:val="24"/>
          <w:szCs w:val="24"/>
        </w:rPr>
        <w:t>Arkivskaper skal ikke slette grunnlagsdataen i sitt system før melding om godkjent deponert arkivuttrekk er mottatt.</w:t>
      </w:r>
    </w:p>
    <w:p w:rsidR="00796BFA" w:rsidRDefault="00796BFA" w:rsidP="003D4A71">
      <w:pPr>
        <w:rPr>
          <w:rFonts w:ascii="Times New Roman" w:hAnsi="Times New Roman" w:cs="Times New Roman"/>
          <w:b/>
          <w:bCs/>
          <w:sz w:val="24"/>
          <w:szCs w:val="24"/>
        </w:rPr>
      </w:pPr>
      <w:r>
        <w:rPr>
          <w:rFonts w:ascii="Times New Roman" w:hAnsi="Times New Roman" w:cs="Times New Roman"/>
          <w:b/>
          <w:bCs/>
          <w:sz w:val="24"/>
          <w:szCs w:val="24"/>
        </w:rPr>
        <w:t>4. Deponering og Avlevering</w:t>
      </w:r>
    </w:p>
    <w:p w:rsidR="009611C3" w:rsidRDefault="009611C3" w:rsidP="009611C3">
      <w:pPr>
        <w:rPr>
          <w:rFonts w:ascii="Times New Roman" w:hAnsi="Times New Roman" w:cs="Times New Roman"/>
          <w:bCs/>
          <w:sz w:val="24"/>
          <w:szCs w:val="24"/>
        </w:rPr>
      </w:pPr>
      <w:r>
        <w:rPr>
          <w:rFonts w:ascii="Times New Roman" w:hAnsi="Times New Roman" w:cs="Times New Roman"/>
          <w:bCs/>
          <w:sz w:val="24"/>
          <w:szCs w:val="24"/>
        </w:rPr>
        <w:t xml:space="preserve">Arkivuttrekket deponeres hos IKA Kongsberg, og </w:t>
      </w:r>
      <w:r w:rsidRPr="00E517F7">
        <w:rPr>
          <w:rFonts w:ascii="Times New Roman" w:hAnsi="Times New Roman" w:cs="Times New Roman"/>
          <w:b/>
          <w:sz w:val="24"/>
          <w:szCs w:val="24"/>
        </w:rPr>
        <w:t>[..Kommune]</w:t>
      </w:r>
      <w:r w:rsidRPr="00E517F7">
        <w:rPr>
          <w:rFonts w:ascii="Times New Roman" w:hAnsi="Times New Roman" w:cs="Times New Roman"/>
          <w:b/>
          <w:bCs/>
          <w:sz w:val="24"/>
          <w:szCs w:val="24"/>
        </w:rPr>
        <w:t xml:space="preserve"> </w:t>
      </w:r>
      <w:r>
        <w:rPr>
          <w:rFonts w:ascii="Times New Roman" w:hAnsi="Times New Roman" w:cs="Times New Roman"/>
          <w:bCs/>
          <w:sz w:val="24"/>
          <w:szCs w:val="24"/>
        </w:rPr>
        <w:t xml:space="preserve">beholder eierskapet og det fulle ansvaret for materialet. Den deponerte kopien vil være utilgjengelig for bruk frem til deponering er godkjent. IKA Kongsberg vil gi </w:t>
      </w:r>
      <w:r w:rsidRPr="00E517F7">
        <w:rPr>
          <w:rFonts w:ascii="Times New Roman" w:hAnsi="Times New Roman" w:cs="Times New Roman"/>
          <w:b/>
          <w:sz w:val="24"/>
          <w:szCs w:val="24"/>
        </w:rPr>
        <w:t>[kommune]</w:t>
      </w:r>
      <w:r>
        <w:rPr>
          <w:rFonts w:ascii="Times New Roman" w:hAnsi="Times New Roman" w:cs="Times New Roman"/>
          <w:b/>
          <w:bCs/>
          <w:sz w:val="24"/>
          <w:szCs w:val="24"/>
        </w:rPr>
        <w:t xml:space="preserve"> </w:t>
      </w:r>
      <w:r>
        <w:rPr>
          <w:rFonts w:ascii="Times New Roman" w:hAnsi="Times New Roman" w:cs="Times New Roman"/>
          <w:bCs/>
          <w:sz w:val="24"/>
          <w:szCs w:val="24"/>
        </w:rPr>
        <w:t>bekreftelse på tidspunktet for ferdig testet og godkjent deponert arkivuttrekk. Det arkivfaglige begrepet avlevert som betyr at IKA Kongsberg som depot overtar eierskap til arkivuttrekket, blir som hovedregel ikke benyttet av IKA Kongsberg.</w:t>
      </w:r>
    </w:p>
    <w:p w:rsidR="004C722D" w:rsidRPr="0040567C" w:rsidRDefault="004C722D" w:rsidP="003D4A71">
      <w:pPr>
        <w:rPr>
          <w:rFonts w:ascii="Times New Roman" w:hAnsi="Times New Roman" w:cs="Times New Roman"/>
          <w:sz w:val="24"/>
          <w:szCs w:val="24"/>
        </w:rPr>
      </w:pPr>
    </w:p>
    <w:p w:rsidR="003D4A71" w:rsidRPr="0040567C" w:rsidRDefault="001F196B" w:rsidP="003D4A71">
      <w:pPr>
        <w:rPr>
          <w:rFonts w:ascii="Times New Roman" w:hAnsi="Times New Roman" w:cs="Times New Roman"/>
          <w:b/>
          <w:sz w:val="24"/>
          <w:szCs w:val="24"/>
        </w:rPr>
      </w:pPr>
      <w:r w:rsidRPr="0040567C">
        <w:rPr>
          <w:rFonts w:ascii="Times New Roman" w:hAnsi="Times New Roman" w:cs="Times New Roman"/>
          <w:sz w:val="24"/>
          <w:szCs w:val="24"/>
        </w:rPr>
        <w:t>Kongsberg</w:t>
      </w:r>
      <w:r w:rsidR="003D4A71" w:rsidRPr="0040567C">
        <w:rPr>
          <w:rFonts w:ascii="Times New Roman" w:hAnsi="Times New Roman" w:cs="Times New Roman"/>
          <w:sz w:val="24"/>
          <w:szCs w:val="24"/>
        </w:rPr>
        <w:t>.....</w:t>
      </w:r>
      <w:r w:rsidR="0040567C" w:rsidRPr="0040567C">
        <w:rPr>
          <w:rFonts w:ascii="Times New Roman" w:hAnsi="Times New Roman" w:cs="Times New Roman"/>
          <w:sz w:val="24"/>
          <w:szCs w:val="24"/>
        </w:rPr>
        <w:t>.....................</w:t>
      </w:r>
      <w:r w:rsidR="0040567C">
        <w:rPr>
          <w:rFonts w:ascii="Times New Roman" w:hAnsi="Times New Roman" w:cs="Times New Roman"/>
          <w:sz w:val="24"/>
          <w:szCs w:val="24"/>
        </w:rPr>
        <w:t>......</w:t>
      </w:r>
      <w:r w:rsidR="0040567C" w:rsidRPr="0040567C">
        <w:rPr>
          <w:rFonts w:ascii="Times New Roman" w:hAnsi="Times New Roman" w:cs="Times New Roman"/>
          <w:b/>
          <w:sz w:val="24"/>
          <w:szCs w:val="24"/>
        </w:rPr>
        <w:t>[år]</w:t>
      </w:r>
      <w:r w:rsidRPr="0040567C">
        <w:rPr>
          <w:rFonts w:ascii="Times New Roman" w:hAnsi="Times New Roman" w:cs="Times New Roman"/>
          <w:sz w:val="24"/>
          <w:szCs w:val="24"/>
        </w:rPr>
        <w:tab/>
      </w:r>
      <w:r w:rsidRPr="0040567C">
        <w:rPr>
          <w:rFonts w:ascii="Times New Roman" w:hAnsi="Times New Roman" w:cs="Times New Roman"/>
          <w:sz w:val="24"/>
          <w:szCs w:val="24"/>
        </w:rPr>
        <w:tab/>
      </w:r>
      <w:r w:rsidRPr="0040567C">
        <w:rPr>
          <w:rFonts w:ascii="Times New Roman" w:hAnsi="Times New Roman" w:cs="Times New Roman"/>
          <w:sz w:val="24"/>
          <w:szCs w:val="24"/>
        </w:rPr>
        <w:tab/>
      </w:r>
      <w:r w:rsidRPr="0040567C">
        <w:rPr>
          <w:rFonts w:ascii="Times New Roman" w:hAnsi="Times New Roman" w:cs="Times New Roman"/>
          <w:sz w:val="24"/>
          <w:szCs w:val="24"/>
        </w:rPr>
        <w:tab/>
      </w:r>
      <w:r w:rsidR="0040567C">
        <w:rPr>
          <w:rFonts w:ascii="Times New Roman" w:hAnsi="Times New Roman" w:cs="Times New Roman"/>
          <w:b/>
          <w:sz w:val="24"/>
          <w:szCs w:val="24"/>
        </w:rPr>
        <w:t>[sted]</w:t>
      </w:r>
      <w:r w:rsidR="00265A88" w:rsidRPr="0040567C">
        <w:rPr>
          <w:rFonts w:ascii="Times New Roman" w:hAnsi="Times New Roman" w:cs="Times New Roman"/>
          <w:sz w:val="24"/>
          <w:szCs w:val="24"/>
        </w:rPr>
        <w:t>……………</w:t>
      </w:r>
      <w:r w:rsidR="0040567C">
        <w:rPr>
          <w:rFonts w:ascii="Times New Roman" w:hAnsi="Times New Roman" w:cs="Times New Roman"/>
          <w:sz w:val="24"/>
          <w:szCs w:val="24"/>
        </w:rPr>
        <w:t>………….</w:t>
      </w:r>
      <w:r w:rsidR="0040567C" w:rsidRPr="0040567C">
        <w:rPr>
          <w:rFonts w:ascii="Times New Roman" w:hAnsi="Times New Roman" w:cs="Times New Roman"/>
          <w:b/>
          <w:sz w:val="24"/>
          <w:szCs w:val="24"/>
        </w:rPr>
        <w:t>[år]</w:t>
      </w:r>
    </w:p>
    <w:p w:rsidR="001F196B" w:rsidRPr="0040567C" w:rsidRDefault="001F196B" w:rsidP="003D4A71">
      <w:pPr>
        <w:rPr>
          <w:rFonts w:ascii="Times New Roman" w:hAnsi="Times New Roman" w:cs="Times New Roman"/>
          <w:sz w:val="24"/>
          <w:szCs w:val="24"/>
        </w:rPr>
      </w:pPr>
    </w:p>
    <w:p w:rsidR="003D4A71" w:rsidRPr="0040567C" w:rsidRDefault="003D4A71" w:rsidP="003D4A71">
      <w:pPr>
        <w:rPr>
          <w:rFonts w:ascii="Times New Roman" w:hAnsi="Times New Roman" w:cs="Times New Roman"/>
          <w:sz w:val="24"/>
          <w:szCs w:val="24"/>
        </w:rPr>
      </w:pPr>
      <w:r w:rsidRPr="0040567C">
        <w:rPr>
          <w:rFonts w:ascii="Times New Roman" w:hAnsi="Times New Roman" w:cs="Times New Roman"/>
          <w:sz w:val="24"/>
          <w:szCs w:val="24"/>
        </w:rPr>
        <w:t>..........................</w:t>
      </w:r>
      <w:r w:rsidR="001F196B" w:rsidRPr="0040567C">
        <w:rPr>
          <w:rFonts w:ascii="Times New Roman" w:hAnsi="Times New Roman" w:cs="Times New Roman"/>
          <w:sz w:val="24"/>
          <w:szCs w:val="24"/>
        </w:rPr>
        <w:t xml:space="preserve">.............................. </w:t>
      </w:r>
      <w:r w:rsidR="001F196B" w:rsidRPr="0040567C">
        <w:rPr>
          <w:rFonts w:ascii="Times New Roman" w:hAnsi="Times New Roman" w:cs="Times New Roman"/>
          <w:sz w:val="24"/>
          <w:szCs w:val="24"/>
        </w:rPr>
        <w:tab/>
      </w:r>
      <w:r w:rsidR="001F196B" w:rsidRPr="0040567C">
        <w:rPr>
          <w:rFonts w:ascii="Times New Roman" w:hAnsi="Times New Roman" w:cs="Times New Roman"/>
          <w:sz w:val="24"/>
          <w:szCs w:val="24"/>
        </w:rPr>
        <w:tab/>
      </w:r>
      <w:r w:rsidR="001F196B" w:rsidRPr="0040567C">
        <w:rPr>
          <w:rFonts w:ascii="Times New Roman" w:hAnsi="Times New Roman" w:cs="Times New Roman"/>
          <w:sz w:val="24"/>
          <w:szCs w:val="24"/>
        </w:rPr>
        <w:tab/>
      </w:r>
      <w:r w:rsidR="001F196B" w:rsidRPr="0040567C">
        <w:rPr>
          <w:rFonts w:ascii="Times New Roman" w:hAnsi="Times New Roman" w:cs="Times New Roman"/>
          <w:sz w:val="24"/>
          <w:szCs w:val="24"/>
        </w:rPr>
        <w:tab/>
      </w:r>
      <w:r w:rsidRPr="0040567C">
        <w:rPr>
          <w:rFonts w:ascii="Times New Roman" w:hAnsi="Times New Roman" w:cs="Times New Roman"/>
          <w:sz w:val="24"/>
          <w:szCs w:val="24"/>
        </w:rPr>
        <w:t xml:space="preserve">..................................................... </w:t>
      </w:r>
    </w:p>
    <w:p w:rsidR="001F196B" w:rsidRPr="0040567C" w:rsidRDefault="001F196B" w:rsidP="003D4A71">
      <w:pPr>
        <w:rPr>
          <w:rFonts w:ascii="Times New Roman" w:hAnsi="Times New Roman" w:cs="Times New Roman"/>
          <w:b/>
          <w:sz w:val="24"/>
          <w:szCs w:val="24"/>
        </w:rPr>
      </w:pPr>
      <w:r w:rsidRPr="0040567C">
        <w:rPr>
          <w:rFonts w:ascii="Times New Roman" w:hAnsi="Times New Roman" w:cs="Times New Roman"/>
          <w:b/>
          <w:sz w:val="24"/>
          <w:szCs w:val="24"/>
        </w:rPr>
        <w:t>[navn]</w:t>
      </w:r>
      <w:r w:rsidRPr="0040567C">
        <w:rPr>
          <w:rFonts w:ascii="Times New Roman" w:hAnsi="Times New Roman" w:cs="Times New Roman"/>
          <w:b/>
          <w:sz w:val="24"/>
          <w:szCs w:val="24"/>
        </w:rPr>
        <w:tab/>
      </w:r>
      <w:r w:rsidRPr="0040567C">
        <w:rPr>
          <w:rFonts w:ascii="Times New Roman" w:hAnsi="Times New Roman" w:cs="Times New Roman"/>
          <w:b/>
          <w:sz w:val="24"/>
          <w:szCs w:val="24"/>
        </w:rPr>
        <w:tab/>
      </w:r>
      <w:r w:rsidRPr="0040567C">
        <w:rPr>
          <w:rFonts w:ascii="Times New Roman" w:hAnsi="Times New Roman" w:cs="Times New Roman"/>
          <w:b/>
          <w:sz w:val="24"/>
          <w:szCs w:val="24"/>
        </w:rPr>
        <w:tab/>
      </w:r>
      <w:r w:rsidRPr="0040567C">
        <w:rPr>
          <w:rFonts w:ascii="Times New Roman" w:hAnsi="Times New Roman" w:cs="Times New Roman"/>
          <w:b/>
          <w:sz w:val="24"/>
          <w:szCs w:val="24"/>
        </w:rPr>
        <w:tab/>
      </w:r>
      <w:r w:rsidRPr="0040567C">
        <w:rPr>
          <w:rFonts w:ascii="Times New Roman" w:hAnsi="Times New Roman" w:cs="Times New Roman"/>
          <w:b/>
          <w:sz w:val="24"/>
          <w:szCs w:val="24"/>
        </w:rPr>
        <w:tab/>
      </w:r>
      <w:r w:rsidRPr="0040567C">
        <w:rPr>
          <w:rFonts w:ascii="Times New Roman" w:hAnsi="Times New Roman" w:cs="Times New Roman"/>
          <w:b/>
          <w:sz w:val="24"/>
          <w:szCs w:val="24"/>
        </w:rPr>
        <w:tab/>
      </w:r>
      <w:r w:rsidRPr="0040567C">
        <w:rPr>
          <w:rFonts w:ascii="Times New Roman" w:hAnsi="Times New Roman" w:cs="Times New Roman"/>
          <w:b/>
          <w:sz w:val="24"/>
          <w:szCs w:val="24"/>
        </w:rPr>
        <w:tab/>
      </w:r>
      <w:r w:rsidRPr="0040567C">
        <w:rPr>
          <w:rFonts w:ascii="Times New Roman" w:hAnsi="Times New Roman" w:cs="Times New Roman"/>
          <w:b/>
          <w:sz w:val="24"/>
          <w:szCs w:val="24"/>
        </w:rPr>
        <w:tab/>
        <w:t>[navn]</w:t>
      </w:r>
    </w:p>
    <w:p w:rsidR="002541AF" w:rsidRPr="0040567C" w:rsidRDefault="0040567C" w:rsidP="003D4A71">
      <w:pPr>
        <w:rPr>
          <w:rFonts w:ascii="Times New Roman" w:hAnsi="Times New Roman" w:cs="Times New Roman"/>
          <w:b/>
          <w:sz w:val="24"/>
          <w:szCs w:val="24"/>
        </w:rPr>
      </w:pPr>
      <w:r>
        <w:rPr>
          <w:rFonts w:ascii="Times New Roman" w:hAnsi="Times New Roman" w:cs="Times New Roman"/>
          <w:sz w:val="24"/>
          <w:szCs w:val="24"/>
        </w:rPr>
        <w:t>IKA Kongsberg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F196B" w:rsidRPr="0040567C">
        <w:rPr>
          <w:rFonts w:ascii="Times New Roman" w:hAnsi="Times New Roman" w:cs="Times New Roman"/>
          <w:sz w:val="24"/>
          <w:szCs w:val="24"/>
        </w:rPr>
        <w:t>[</w:t>
      </w:r>
      <w:r w:rsidR="001F196B" w:rsidRPr="0040567C">
        <w:rPr>
          <w:rFonts w:ascii="Times New Roman" w:hAnsi="Times New Roman" w:cs="Times New Roman"/>
          <w:b/>
          <w:sz w:val="24"/>
          <w:szCs w:val="24"/>
        </w:rPr>
        <w:t>sted]</w:t>
      </w:r>
    </w:p>
    <w:sectPr w:rsidR="002541AF" w:rsidRPr="0040567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67E8" w:rsidRDefault="000167E8" w:rsidP="00413449">
      <w:pPr>
        <w:spacing w:after="0" w:line="240" w:lineRule="auto"/>
      </w:pPr>
      <w:r>
        <w:separator/>
      </w:r>
    </w:p>
  </w:endnote>
  <w:endnote w:type="continuationSeparator" w:id="0">
    <w:p w:rsidR="000167E8" w:rsidRDefault="000167E8" w:rsidP="00413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67E8" w:rsidRDefault="000167E8" w:rsidP="00413449">
      <w:pPr>
        <w:spacing w:after="0" w:line="240" w:lineRule="auto"/>
      </w:pPr>
      <w:r>
        <w:separator/>
      </w:r>
    </w:p>
  </w:footnote>
  <w:footnote w:type="continuationSeparator" w:id="0">
    <w:p w:rsidR="000167E8" w:rsidRDefault="000167E8" w:rsidP="004134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A71"/>
    <w:rsid w:val="000167E8"/>
    <w:rsid w:val="00023A34"/>
    <w:rsid w:val="00187321"/>
    <w:rsid w:val="001F196B"/>
    <w:rsid w:val="002541AF"/>
    <w:rsid w:val="00265A88"/>
    <w:rsid w:val="002B2DF2"/>
    <w:rsid w:val="00366F98"/>
    <w:rsid w:val="003B7D42"/>
    <w:rsid w:val="003D4A71"/>
    <w:rsid w:val="0040567C"/>
    <w:rsid w:val="00413449"/>
    <w:rsid w:val="00442AF8"/>
    <w:rsid w:val="004C722D"/>
    <w:rsid w:val="00561DC4"/>
    <w:rsid w:val="00583EEA"/>
    <w:rsid w:val="0061277E"/>
    <w:rsid w:val="0073720E"/>
    <w:rsid w:val="00776C27"/>
    <w:rsid w:val="00796BFA"/>
    <w:rsid w:val="009611C3"/>
    <w:rsid w:val="00BC5717"/>
    <w:rsid w:val="00C1229B"/>
    <w:rsid w:val="00D17383"/>
    <w:rsid w:val="00E517F7"/>
    <w:rsid w:val="00FD135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66049"/>
  <w15:chartTrackingRefBased/>
  <w15:docId w15:val="{C6A2ED8D-7EB3-459F-A79B-C437E74B3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Sluttnotetekst">
    <w:name w:val="endnote text"/>
    <w:basedOn w:val="Normal"/>
    <w:link w:val="SluttnotetekstTegn"/>
    <w:uiPriority w:val="99"/>
    <w:semiHidden/>
    <w:unhideWhenUsed/>
    <w:rsid w:val="00413449"/>
    <w:pPr>
      <w:spacing w:after="0" w:line="240" w:lineRule="auto"/>
    </w:pPr>
    <w:rPr>
      <w:sz w:val="20"/>
      <w:szCs w:val="20"/>
    </w:rPr>
  </w:style>
  <w:style w:type="character" w:customStyle="1" w:styleId="SluttnotetekstTegn">
    <w:name w:val="Sluttnotetekst Tegn"/>
    <w:basedOn w:val="Standardskriftforavsnitt"/>
    <w:link w:val="Sluttnotetekst"/>
    <w:uiPriority w:val="99"/>
    <w:semiHidden/>
    <w:rsid w:val="00413449"/>
    <w:rPr>
      <w:sz w:val="20"/>
      <w:szCs w:val="20"/>
    </w:rPr>
  </w:style>
  <w:style w:type="character" w:styleId="Sluttnotereferanse">
    <w:name w:val="endnote reference"/>
    <w:basedOn w:val="Standardskriftforavsnitt"/>
    <w:uiPriority w:val="99"/>
    <w:semiHidden/>
    <w:unhideWhenUsed/>
    <w:rsid w:val="00413449"/>
    <w:rPr>
      <w:vertAlign w:val="superscript"/>
    </w:rPr>
  </w:style>
  <w:style w:type="paragraph" w:styleId="Topptekst">
    <w:name w:val="header"/>
    <w:basedOn w:val="Normal"/>
    <w:link w:val="TopptekstTegn"/>
    <w:uiPriority w:val="99"/>
    <w:unhideWhenUsed/>
    <w:rsid w:val="00413449"/>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413449"/>
  </w:style>
  <w:style w:type="paragraph" w:styleId="Bunntekst">
    <w:name w:val="footer"/>
    <w:basedOn w:val="Normal"/>
    <w:link w:val="BunntekstTegn"/>
    <w:uiPriority w:val="99"/>
    <w:unhideWhenUsed/>
    <w:rsid w:val="0041344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4134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5742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B1A55-6E9E-4B4F-B35B-BC5D07042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364</Words>
  <Characters>1933</Characters>
  <Application>Microsoft Office Word</Application>
  <DocSecurity>0</DocSecurity>
  <Lines>16</Lines>
  <Paragraphs>4</Paragraphs>
  <ScaleCrop>false</ScaleCrop>
  <HeadingPairs>
    <vt:vector size="2" baseType="variant">
      <vt:variant>
        <vt:lpstr>Tittel</vt:lpstr>
      </vt:variant>
      <vt:variant>
        <vt:i4>1</vt:i4>
      </vt:variant>
    </vt:vector>
  </HeadingPairs>
  <TitlesOfParts>
    <vt:vector size="1" baseType="lpstr">
      <vt:lpstr/>
    </vt:vector>
  </TitlesOfParts>
  <Company>IKA Kongsberg</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Cecilie Rørås</dc:creator>
  <cp:keywords/>
  <dc:description/>
  <cp:lastModifiedBy>Pelle Christian Iversen</cp:lastModifiedBy>
  <cp:revision>2</cp:revision>
  <dcterms:created xsi:type="dcterms:W3CDTF">2018-01-30T10:11:00Z</dcterms:created>
  <dcterms:modified xsi:type="dcterms:W3CDTF">2018-01-30T10:11:00Z</dcterms:modified>
</cp:coreProperties>
</file>